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10314"/>
      </w:tblGrid>
      <w:tr w:rsidR="00054F04" w:rsidRPr="00E727D1" w:rsidTr="00D25CB8">
        <w:tc>
          <w:tcPr>
            <w:tcW w:w="10314" w:type="dxa"/>
          </w:tcPr>
          <w:p w:rsidR="00054F04" w:rsidRPr="00CA7EEC" w:rsidRDefault="00054F04" w:rsidP="00676E42">
            <w:pPr>
              <w:pStyle w:val="1"/>
              <w:rPr>
                <w:sz w:val="28"/>
                <w:szCs w:val="28"/>
              </w:rPr>
            </w:pPr>
            <w:r w:rsidRPr="00CA7EEC">
              <w:rPr>
                <w:sz w:val="28"/>
                <w:szCs w:val="28"/>
              </w:rPr>
              <w:t>Иркутская область</w:t>
            </w:r>
          </w:p>
          <w:p w:rsidR="00054F04" w:rsidRPr="00CA7EEC" w:rsidRDefault="00054F04" w:rsidP="00676E42">
            <w:pPr>
              <w:tabs>
                <w:tab w:val="left" w:pos="2760"/>
                <w:tab w:val="center" w:pos="4677"/>
              </w:tabs>
              <w:jc w:val="center"/>
              <w:rPr>
                <w:b/>
                <w:sz w:val="28"/>
                <w:szCs w:val="28"/>
              </w:rPr>
            </w:pPr>
            <w:r w:rsidRPr="00CA7EEC">
              <w:rPr>
                <w:b/>
                <w:sz w:val="28"/>
                <w:szCs w:val="28"/>
              </w:rPr>
              <w:t xml:space="preserve">Муниципальное образование </w:t>
            </w:r>
          </w:p>
          <w:p w:rsidR="00054F04" w:rsidRPr="00CA7EEC" w:rsidRDefault="00054F04" w:rsidP="00676E42">
            <w:pPr>
              <w:tabs>
                <w:tab w:val="left" w:pos="2760"/>
                <w:tab w:val="center" w:pos="4677"/>
              </w:tabs>
              <w:jc w:val="center"/>
              <w:rPr>
                <w:b/>
                <w:sz w:val="28"/>
                <w:szCs w:val="28"/>
              </w:rPr>
            </w:pPr>
            <w:r w:rsidRPr="00CA7EEC">
              <w:rPr>
                <w:b/>
                <w:sz w:val="28"/>
                <w:szCs w:val="28"/>
              </w:rPr>
              <w:t xml:space="preserve"> «Т у л у н с к и й   </w:t>
            </w:r>
            <w:proofErr w:type="gramStart"/>
            <w:r w:rsidRPr="00CA7EEC">
              <w:rPr>
                <w:b/>
                <w:sz w:val="28"/>
                <w:szCs w:val="28"/>
              </w:rPr>
              <w:t>р</w:t>
            </w:r>
            <w:proofErr w:type="gramEnd"/>
            <w:r w:rsidRPr="00CA7EEC">
              <w:rPr>
                <w:b/>
                <w:sz w:val="28"/>
                <w:szCs w:val="28"/>
              </w:rPr>
              <w:t xml:space="preserve"> а й о н»</w:t>
            </w:r>
          </w:p>
          <w:p w:rsidR="00054F04" w:rsidRPr="00CA7EEC" w:rsidRDefault="00054F04" w:rsidP="008A6510">
            <w:pPr>
              <w:jc w:val="right"/>
              <w:rPr>
                <w:b/>
                <w:sz w:val="28"/>
                <w:szCs w:val="28"/>
              </w:rPr>
            </w:pPr>
          </w:p>
          <w:p w:rsidR="00054F04" w:rsidRPr="00CA7EEC" w:rsidRDefault="00054F04" w:rsidP="00676E42">
            <w:pPr>
              <w:pStyle w:val="2"/>
              <w:rPr>
                <w:sz w:val="28"/>
                <w:szCs w:val="28"/>
              </w:rPr>
            </w:pPr>
            <w:r w:rsidRPr="00CA7EEC">
              <w:rPr>
                <w:sz w:val="28"/>
                <w:szCs w:val="28"/>
              </w:rPr>
              <w:t>ДУМА</w:t>
            </w:r>
          </w:p>
          <w:p w:rsidR="00054F04" w:rsidRPr="00CA7EEC" w:rsidRDefault="00054F04" w:rsidP="00676E42">
            <w:pPr>
              <w:tabs>
                <w:tab w:val="left" w:pos="1980"/>
              </w:tabs>
              <w:jc w:val="center"/>
              <w:rPr>
                <w:b/>
                <w:sz w:val="28"/>
                <w:szCs w:val="28"/>
              </w:rPr>
            </w:pPr>
            <w:r w:rsidRPr="00CA7EEC">
              <w:rPr>
                <w:b/>
                <w:sz w:val="28"/>
                <w:szCs w:val="28"/>
              </w:rPr>
              <w:t>Тулунского муниципального района</w:t>
            </w:r>
          </w:p>
          <w:p w:rsidR="00054F04" w:rsidRPr="00CA7EEC" w:rsidRDefault="00A0231B" w:rsidP="00676E42">
            <w:pPr>
              <w:tabs>
                <w:tab w:val="left" w:pos="3720"/>
              </w:tabs>
              <w:jc w:val="center"/>
              <w:rPr>
                <w:b/>
                <w:sz w:val="28"/>
                <w:szCs w:val="28"/>
              </w:rPr>
            </w:pPr>
            <w:r w:rsidRPr="00CA7EEC">
              <w:rPr>
                <w:b/>
                <w:sz w:val="28"/>
                <w:szCs w:val="28"/>
              </w:rPr>
              <w:t>седьмого</w:t>
            </w:r>
            <w:r w:rsidR="00054F04" w:rsidRPr="00CA7EEC">
              <w:rPr>
                <w:b/>
                <w:sz w:val="28"/>
                <w:szCs w:val="28"/>
              </w:rPr>
              <w:t xml:space="preserve"> созыва</w:t>
            </w:r>
          </w:p>
          <w:p w:rsidR="00054F04" w:rsidRPr="00086CF4" w:rsidRDefault="00054F04" w:rsidP="00676E42">
            <w:pPr>
              <w:tabs>
                <w:tab w:val="left" w:pos="3720"/>
              </w:tabs>
              <w:jc w:val="center"/>
              <w:rPr>
                <w:b/>
                <w:sz w:val="28"/>
                <w:szCs w:val="28"/>
              </w:rPr>
            </w:pPr>
          </w:p>
          <w:p w:rsidR="00054F04" w:rsidRDefault="00054F04" w:rsidP="00676E42">
            <w:pPr>
              <w:jc w:val="center"/>
              <w:rPr>
                <w:b/>
                <w:sz w:val="28"/>
                <w:szCs w:val="28"/>
              </w:rPr>
            </w:pPr>
            <w:r w:rsidRPr="00086CF4">
              <w:rPr>
                <w:b/>
                <w:sz w:val="28"/>
                <w:szCs w:val="28"/>
              </w:rPr>
              <w:t>РЕШЕНИЕ</w:t>
            </w:r>
          </w:p>
          <w:p w:rsidR="00A0231B" w:rsidRPr="00086CF4" w:rsidRDefault="00A0231B" w:rsidP="00676E42">
            <w:pPr>
              <w:jc w:val="center"/>
              <w:rPr>
                <w:b/>
                <w:sz w:val="28"/>
                <w:szCs w:val="28"/>
              </w:rPr>
            </w:pPr>
          </w:p>
          <w:p w:rsidR="00054F04" w:rsidRPr="00F476C1" w:rsidRDefault="006576BE" w:rsidP="00676E42">
            <w:pPr>
              <w:rPr>
                <w:sz w:val="28"/>
              </w:rPr>
            </w:pPr>
            <w:r>
              <w:rPr>
                <w:sz w:val="28"/>
                <w:szCs w:val="28"/>
                <w:shd w:val="clear" w:color="auto" w:fill="FFFFFF"/>
              </w:rPr>
              <w:t xml:space="preserve">25 февраля </w:t>
            </w:r>
            <w:r w:rsidR="009B780E" w:rsidRPr="00F476C1">
              <w:rPr>
                <w:sz w:val="28"/>
                <w:szCs w:val="28"/>
                <w:shd w:val="clear" w:color="auto" w:fill="FFFFFF"/>
              </w:rPr>
              <w:t>2020г.</w:t>
            </w:r>
            <w:r w:rsidR="00F476C1">
              <w:rPr>
                <w:sz w:val="28"/>
                <w:szCs w:val="28"/>
                <w:shd w:val="clear" w:color="auto" w:fill="FFFFFF"/>
              </w:rPr>
              <w:t xml:space="preserve">                                                            </w:t>
            </w:r>
            <w:r w:rsidR="009B780E" w:rsidRPr="00F476C1">
              <w:rPr>
                <w:sz w:val="28"/>
                <w:szCs w:val="28"/>
                <w:shd w:val="clear" w:color="auto" w:fill="FFFFFF"/>
              </w:rPr>
              <w:t xml:space="preserve"> </w:t>
            </w:r>
            <w:r>
              <w:rPr>
                <w:sz w:val="28"/>
                <w:szCs w:val="28"/>
                <w:shd w:val="clear" w:color="auto" w:fill="FFFFFF"/>
              </w:rPr>
              <w:t xml:space="preserve">                            </w:t>
            </w:r>
            <w:r w:rsidR="009B780E" w:rsidRPr="00F476C1">
              <w:rPr>
                <w:sz w:val="28"/>
                <w:szCs w:val="28"/>
                <w:shd w:val="clear" w:color="auto" w:fill="FFFFFF"/>
              </w:rPr>
              <w:t>№</w:t>
            </w:r>
            <w:r>
              <w:rPr>
                <w:sz w:val="28"/>
                <w:szCs w:val="28"/>
                <w:shd w:val="clear" w:color="auto" w:fill="FFFFFF"/>
              </w:rPr>
              <w:t>121</w:t>
            </w:r>
          </w:p>
          <w:p w:rsidR="00A0231B" w:rsidRDefault="00054F04" w:rsidP="009B780E">
            <w:pPr>
              <w:jc w:val="center"/>
              <w:rPr>
                <w:b/>
                <w:sz w:val="28"/>
              </w:rPr>
            </w:pPr>
            <w:r>
              <w:rPr>
                <w:b/>
                <w:sz w:val="28"/>
              </w:rPr>
              <w:t>г. Тулун</w:t>
            </w:r>
          </w:p>
          <w:p w:rsidR="00CA7EEC" w:rsidRPr="00054F04" w:rsidRDefault="00CA7EEC" w:rsidP="00054F04">
            <w:pPr>
              <w:rPr>
                <w:b/>
                <w:sz w:val="28"/>
              </w:rPr>
            </w:pPr>
          </w:p>
        </w:tc>
      </w:tr>
    </w:tbl>
    <w:p w:rsidR="002020BF" w:rsidRDefault="002020BF" w:rsidP="00054F04">
      <w:pPr>
        <w:pStyle w:val="a6"/>
        <w:ind w:right="-5"/>
        <w:jc w:val="left"/>
        <w:rPr>
          <w:rFonts w:ascii="Times New Roman" w:hAnsi="Times New Roman"/>
          <w:sz w:val="28"/>
          <w:szCs w:val="28"/>
        </w:rPr>
      </w:pPr>
    </w:p>
    <w:p w:rsidR="002020BF" w:rsidRDefault="002020BF" w:rsidP="00054F04">
      <w:pPr>
        <w:pStyle w:val="a6"/>
        <w:ind w:right="-5"/>
        <w:jc w:val="left"/>
        <w:rPr>
          <w:rFonts w:ascii="Times New Roman" w:hAnsi="Times New Roman"/>
          <w:sz w:val="28"/>
          <w:szCs w:val="28"/>
        </w:rPr>
      </w:pPr>
    </w:p>
    <w:p w:rsidR="00687356" w:rsidRPr="00B559B4" w:rsidRDefault="00687356" w:rsidP="004C033C">
      <w:pPr>
        <w:rPr>
          <w:rStyle w:val="FontStyle14"/>
          <w:rFonts w:ascii="Times New Roman" w:hAnsi="Times New Roman" w:cs="Times New Roman"/>
          <w:sz w:val="28"/>
          <w:szCs w:val="28"/>
        </w:rPr>
      </w:pPr>
      <w:r w:rsidRPr="00B559B4">
        <w:rPr>
          <w:rStyle w:val="FontStyle14"/>
          <w:rFonts w:ascii="Times New Roman" w:hAnsi="Times New Roman" w:cs="Times New Roman"/>
          <w:sz w:val="28"/>
          <w:szCs w:val="28"/>
        </w:rPr>
        <w:t xml:space="preserve">О </w:t>
      </w:r>
      <w:r w:rsidR="004C033C" w:rsidRPr="00B559B4">
        <w:rPr>
          <w:rStyle w:val="FontStyle14"/>
          <w:rFonts w:ascii="Times New Roman" w:hAnsi="Times New Roman" w:cs="Times New Roman"/>
          <w:sz w:val="28"/>
          <w:szCs w:val="28"/>
        </w:rPr>
        <w:t>последствиях ЧС 2019г и мероприятиях,</w:t>
      </w:r>
    </w:p>
    <w:p w:rsidR="004C033C" w:rsidRPr="00B559B4" w:rsidRDefault="004C033C" w:rsidP="004C033C">
      <w:pPr>
        <w:rPr>
          <w:rStyle w:val="FontStyle14"/>
          <w:rFonts w:ascii="Times New Roman" w:hAnsi="Times New Roman" w:cs="Times New Roman"/>
          <w:sz w:val="28"/>
          <w:szCs w:val="28"/>
        </w:rPr>
      </w:pPr>
      <w:proofErr w:type="gramStart"/>
      <w:r w:rsidRPr="00B559B4">
        <w:rPr>
          <w:rStyle w:val="FontStyle14"/>
          <w:rFonts w:ascii="Times New Roman" w:hAnsi="Times New Roman" w:cs="Times New Roman"/>
          <w:sz w:val="28"/>
          <w:szCs w:val="28"/>
        </w:rPr>
        <w:t>проведенных</w:t>
      </w:r>
      <w:proofErr w:type="gramEnd"/>
      <w:r w:rsidRPr="00B559B4">
        <w:rPr>
          <w:rStyle w:val="FontStyle14"/>
          <w:rFonts w:ascii="Times New Roman" w:hAnsi="Times New Roman" w:cs="Times New Roman"/>
          <w:sz w:val="28"/>
          <w:szCs w:val="28"/>
        </w:rPr>
        <w:t xml:space="preserve"> администрацией Тулунского</w:t>
      </w:r>
    </w:p>
    <w:p w:rsidR="004C033C" w:rsidRPr="00B559B4" w:rsidRDefault="00B559B4" w:rsidP="004C033C">
      <w:pPr>
        <w:rPr>
          <w:rStyle w:val="FontStyle14"/>
          <w:rFonts w:ascii="Times New Roman" w:hAnsi="Times New Roman" w:cs="Times New Roman"/>
          <w:sz w:val="28"/>
          <w:szCs w:val="28"/>
        </w:rPr>
      </w:pPr>
      <w:r>
        <w:rPr>
          <w:rStyle w:val="FontStyle14"/>
          <w:rFonts w:ascii="Times New Roman" w:hAnsi="Times New Roman" w:cs="Times New Roman"/>
          <w:sz w:val="28"/>
          <w:szCs w:val="28"/>
        </w:rPr>
        <w:t>м</w:t>
      </w:r>
      <w:r w:rsidR="004C033C" w:rsidRPr="00B559B4">
        <w:rPr>
          <w:rStyle w:val="FontStyle14"/>
          <w:rFonts w:ascii="Times New Roman" w:hAnsi="Times New Roman" w:cs="Times New Roman"/>
          <w:sz w:val="28"/>
          <w:szCs w:val="28"/>
        </w:rPr>
        <w:t>униципального района на территории</w:t>
      </w:r>
    </w:p>
    <w:p w:rsidR="004C033C" w:rsidRPr="00B559B4" w:rsidRDefault="004C033C" w:rsidP="004C033C">
      <w:pPr>
        <w:rPr>
          <w:rStyle w:val="FontStyle14"/>
          <w:rFonts w:ascii="Times New Roman" w:hAnsi="Times New Roman" w:cs="Times New Roman"/>
          <w:sz w:val="28"/>
          <w:szCs w:val="28"/>
        </w:rPr>
      </w:pPr>
      <w:r w:rsidRPr="00B559B4">
        <w:rPr>
          <w:rStyle w:val="FontStyle14"/>
          <w:rFonts w:ascii="Times New Roman" w:hAnsi="Times New Roman" w:cs="Times New Roman"/>
          <w:sz w:val="28"/>
          <w:szCs w:val="28"/>
        </w:rPr>
        <w:t>Тулунского района</w:t>
      </w:r>
    </w:p>
    <w:p w:rsidR="009B780E" w:rsidRPr="00687356" w:rsidRDefault="009B780E" w:rsidP="00687356">
      <w:pPr>
        <w:pStyle w:val="a6"/>
        <w:ind w:right="-5"/>
        <w:jc w:val="left"/>
        <w:rPr>
          <w:rFonts w:ascii="Times New Roman" w:hAnsi="Times New Roman"/>
          <w:i/>
          <w:szCs w:val="24"/>
        </w:rPr>
      </w:pPr>
    </w:p>
    <w:p w:rsidR="00687356" w:rsidRPr="004C033C" w:rsidRDefault="00F476C1" w:rsidP="00B559B4">
      <w:pPr>
        <w:ind w:firstLine="567"/>
        <w:jc w:val="both"/>
        <w:rPr>
          <w:sz w:val="28"/>
          <w:szCs w:val="28"/>
        </w:rPr>
      </w:pPr>
      <w:r>
        <w:rPr>
          <w:sz w:val="28"/>
          <w:szCs w:val="28"/>
        </w:rPr>
        <w:t xml:space="preserve">   </w:t>
      </w:r>
      <w:r w:rsidR="00687356" w:rsidRPr="004C033C">
        <w:rPr>
          <w:sz w:val="28"/>
          <w:szCs w:val="28"/>
        </w:rPr>
        <w:t xml:space="preserve">Заслушав информацию </w:t>
      </w:r>
      <w:r w:rsidR="008401F6" w:rsidRPr="004C033C">
        <w:rPr>
          <w:sz w:val="28"/>
          <w:szCs w:val="28"/>
        </w:rPr>
        <w:t>первого заместителя мэра Тулунского муниципального района Шаяхматова С.В.</w:t>
      </w:r>
      <w:r w:rsidR="00687356" w:rsidRPr="004C033C">
        <w:rPr>
          <w:sz w:val="28"/>
          <w:szCs w:val="28"/>
        </w:rPr>
        <w:t xml:space="preserve"> </w:t>
      </w:r>
      <w:r w:rsidR="004C033C">
        <w:rPr>
          <w:sz w:val="28"/>
          <w:szCs w:val="28"/>
        </w:rPr>
        <w:t>о</w:t>
      </w:r>
      <w:r w:rsidR="004C033C" w:rsidRPr="004C033C">
        <w:rPr>
          <w:rStyle w:val="FontStyle14"/>
          <w:rFonts w:ascii="Times New Roman" w:hAnsi="Times New Roman" w:cs="Times New Roman"/>
          <w:sz w:val="28"/>
          <w:szCs w:val="28"/>
        </w:rPr>
        <w:t xml:space="preserve"> последствиях ЧС 2019г и мероприятиях,</w:t>
      </w:r>
      <w:r w:rsidR="004C033C">
        <w:rPr>
          <w:rStyle w:val="FontStyle14"/>
          <w:rFonts w:ascii="Times New Roman" w:hAnsi="Times New Roman" w:cs="Times New Roman"/>
          <w:sz w:val="28"/>
          <w:szCs w:val="28"/>
        </w:rPr>
        <w:t xml:space="preserve"> </w:t>
      </w:r>
      <w:r w:rsidR="004C033C" w:rsidRPr="004C033C">
        <w:rPr>
          <w:rStyle w:val="FontStyle14"/>
          <w:rFonts w:ascii="Times New Roman" w:hAnsi="Times New Roman" w:cs="Times New Roman"/>
          <w:sz w:val="28"/>
          <w:szCs w:val="28"/>
        </w:rPr>
        <w:t>проведенных администрацией Тулунского</w:t>
      </w:r>
      <w:r w:rsidR="004C033C">
        <w:rPr>
          <w:rStyle w:val="FontStyle14"/>
          <w:rFonts w:ascii="Times New Roman" w:hAnsi="Times New Roman" w:cs="Times New Roman"/>
          <w:sz w:val="28"/>
          <w:szCs w:val="28"/>
        </w:rPr>
        <w:t xml:space="preserve"> м</w:t>
      </w:r>
      <w:r w:rsidR="004C033C" w:rsidRPr="004C033C">
        <w:rPr>
          <w:rStyle w:val="FontStyle14"/>
          <w:rFonts w:ascii="Times New Roman" w:hAnsi="Times New Roman" w:cs="Times New Roman"/>
          <w:sz w:val="28"/>
          <w:szCs w:val="28"/>
        </w:rPr>
        <w:t>униципального района на территории</w:t>
      </w:r>
      <w:r w:rsidR="004C033C">
        <w:rPr>
          <w:rStyle w:val="FontStyle14"/>
          <w:rFonts w:ascii="Times New Roman" w:hAnsi="Times New Roman" w:cs="Times New Roman"/>
          <w:sz w:val="28"/>
          <w:szCs w:val="28"/>
        </w:rPr>
        <w:t xml:space="preserve"> </w:t>
      </w:r>
      <w:r w:rsidR="004C033C" w:rsidRPr="004C033C">
        <w:rPr>
          <w:rStyle w:val="FontStyle14"/>
          <w:rFonts w:ascii="Times New Roman" w:hAnsi="Times New Roman" w:cs="Times New Roman"/>
          <w:sz w:val="28"/>
          <w:szCs w:val="28"/>
        </w:rPr>
        <w:t>Тулунского района</w:t>
      </w:r>
      <w:r w:rsidR="004C033C">
        <w:rPr>
          <w:rStyle w:val="FontStyle14"/>
          <w:rFonts w:ascii="Times New Roman" w:hAnsi="Times New Roman" w:cs="Times New Roman"/>
          <w:sz w:val="28"/>
          <w:szCs w:val="28"/>
        </w:rPr>
        <w:t xml:space="preserve">, руководствуясь Федеральным законом от 06.10.2003г № 131-ФЗ «Об общих принципах </w:t>
      </w:r>
      <w:r w:rsidR="00687356" w:rsidRPr="004C033C">
        <w:rPr>
          <w:sz w:val="28"/>
          <w:szCs w:val="28"/>
        </w:rPr>
        <w:t xml:space="preserve"> местного самоуправления в Российской Федерации», ст. 27 Устава муниципального образования «Тулунский район», Дума Тулунского муниципального района </w:t>
      </w:r>
    </w:p>
    <w:p w:rsidR="00687356" w:rsidRPr="004C033C" w:rsidRDefault="00687356" w:rsidP="004C033C">
      <w:pPr>
        <w:jc w:val="both"/>
        <w:rPr>
          <w:spacing w:val="20"/>
          <w:sz w:val="28"/>
          <w:szCs w:val="28"/>
        </w:rPr>
      </w:pPr>
    </w:p>
    <w:p w:rsidR="00687356" w:rsidRPr="00752179" w:rsidRDefault="00687356" w:rsidP="00B559B4">
      <w:pPr>
        <w:jc w:val="center"/>
        <w:outlineLvl w:val="0"/>
        <w:rPr>
          <w:b/>
          <w:spacing w:val="20"/>
          <w:sz w:val="28"/>
          <w:szCs w:val="28"/>
        </w:rPr>
      </w:pPr>
      <w:r w:rsidRPr="00752179">
        <w:rPr>
          <w:b/>
          <w:spacing w:val="20"/>
          <w:sz w:val="28"/>
          <w:szCs w:val="28"/>
        </w:rPr>
        <w:t>РЕШИЛА:</w:t>
      </w:r>
    </w:p>
    <w:p w:rsidR="00687356" w:rsidRPr="00752179" w:rsidRDefault="00687356" w:rsidP="00687356">
      <w:pPr>
        <w:jc w:val="both"/>
        <w:outlineLvl w:val="0"/>
        <w:rPr>
          <w:b/>
          <w:spacing w:val="20"/>
          <w:sz w:val="28"/>
          <w:szCs w:val="28"/>
        </w:rPr>
      </w:pPr>
    </w:p>
    <w:p w:rsidR="00687356" w:rsidRPr="00752179" w:rsidRDefault="00687356" w:rsidP="00B559B4">
      <w:pPr>
        <w:pStyle w:val="aa"/>
        <w:ind w:firstLine="567"/>
        <w:jc w:val="both"/>
        <w:rPr>
          <w:spacing w:val="20"/>
          <w:sz w:val="28"/>
          <w:szCs w:val="28"/>
        </w:rPr>
      </w:pPr>
      <w:r w:rsidRPr="00752179">
        <w:rPr>
          <w:spacing w:val="20"/>
          <w:sz w:val="28"/>
          <w:szCs w:val="28"/>
        </w:rPr>
        <w:t xml:space="preserve">Информацию </w:t>
      </w:r>
      <w:r w:rsidR="008401F6">
        <w:rPr>
          <w:sz w:val="28"/>
          <w:szCs w:val="28"/>
        </w:rPr>
        <w:t>первого заместителя мэра Тулунского муниципального района Шаяхматова С.В.</w:t>
      </w:r>
      <w:r w:rsidR="008401F6" w:rsidRPr="00752179">
        <w:rPr>
          <w:sz w:val="28"/>
          <w:szCs w:val="28"/>
        </w:rPr>
        <w:t xml:space="preserve"> </w:t>
      </w:r>
      <w:r w:rsidR="004C033C" w:rsidRPr="004C033C">
        <w:rPr>
          <w:sz w:val="28"/>
          <w:szCs w:val="28"/>
        </w:rPr>
        <w:t>о</w:t>
      </w:r>
      <w:r w:rsidR="004C033C" w:rsidRPr="004C033C">
        <w:rPr>
          <w:rStyle w:val="FontStyle14"/>
          <w:rFonts w:ascii="Times New Roman" w:hAnsi="Times New Roman" w:cs="Times New Roman"/>
          <w:sz w:val="28"/>
          <w:szCs w:val="28"/>
        </w:rPr>
        <w:t xml:space="preserve"> последствиях ЧС 2019г и мероприятиях, проведенных администрацией Тулунского муниципального района на территории Тулунского района</w:t>
      </w:r>
      <w:r w:rsidR="008401F6" w:rsidRPr="004C033C">
        <w:rPr>
          <w:rStyle w:val="FontStyle14"/>
          <w:rFonts w:ascii="Times New Roman" w:hAnsi="Times New Roman" w:cs="Times New Roman"/>
          <w:sz w:val="28"/>
          <w:szCs w:val="28"/>
        </w:rPr>
        <w:t xml:space="preserve"> </w:t>
      </w:r>
      <w:r w:rsidRPr="004C033C">
        <w:rPr>
          <w:spacing w:val="20"/>
          <w:sz w:val="28"/>
          <w:szCs w:val="28"/>
        </w:rPr>
        <w:t>принять к сведению</w:t>
      </w:r>
      <w:r w:rsidRPr="00752179">
        <w:rPr>
          <w:spacing w:val="20"/>
          <w:sz w:val="28"/>
          <w:szCs w:val="28"/>
        </w:rPr>
        <w:t xml:space="preserve"> (прилагается).</w:t>
      </w:r>
    </w:p>
    <w:p w:rsidR="00F476C1" w:rsidRDefault="00F476C1" w:rsidP="00687356">
      <w:pPr>
        <w:pStyle w:val="a6"/>
        <w:ind w:right="-5"/>
        <w:jc w:val="both"/>
        <w:rPr>
          <w:sz w:val="28"/>
          <w:szCs w:val="28"/>
        </w:rPr>
      </w:pPr>
    </w:p>
    <w:p w:rsidR="00AB1707" w:rsidRDefault="00AB1707" w:rsidP="00054F04">
      <w:pPr>
        <w:tabs>
          <w:tab w:val="num" w:pos="900"/>
        </w:tabs>
        <w:ind w:left="540" w:right="-5"/>
        <w:jc w:val="both"/>
        <w:rPr>
          <w:sz w:val="28"/>
          <w:szCs w:val="28"/>
        </w:rPr>
      </w:pPr>
    </w:p>
    <w:p w:rsidR="00B559B4" w:rsidRDefault="00B559B4" w:rsidP="00054F04">
      <w:pPr>
        <w:tabs>
          <w:tab w:val="num" w:pos="900"/>
        </w:tabs>
        <w:ind w:left="540" w:right="-5"/>
        <w:jc w:val="both"/>
        <w:rPr>
          <w:sz w:val="28"/>
          <w:szCs w:val="28"/>
        </w:rPr>
      </w:pPr>
    </w:p>
    <w:p w:rsidR="00054F04" w:rsidRDefault="00A0231B" w:rsidP="00054F04">
      <w:pPr>
        <w:tabs>
          <w:tab w:val="num" w:pos="900"/>
        </w:tabs>
        <w:ind w:right="-5"/>
        <w:jc w:val="both"/>
        <w:rPr>
          <w:sz w:val="28"/>
          <w:szCs w:val="28"/>
        </w:rPr>
      </w:pPr>
      <w:r>
        <w:rPr>
          <w:sz w:val="28"/>
          <w:szCs w:val="28"/>
        </w:rPr>
        <w:t>П</w:t>
      </w:r>
      <w:r w:rsidR="00054F04" w:rsidRPr="00E934F8">
        <w:rPr>
          <w:sz w:val="28"/>
          <w:szCs w:val="28"/>
        </w:rPr>
        <w:t>редседател</w:t>
      </w:r>
      <w:r>
        <w:rPr>
          <w:sz w:val="28"/>
          <w:szCs w:val="28"/>
        </w:rPr>
        <w:t>ь</w:t>
      </w:r>
      <w:r w:rsidR="00054F04" w:rsidRPr="00E934F8">
        <w:rPr>
          <w:sz w:val="28"/>
          <w:szCs w:val="28"/>
        </w:rPr>
        <w:t xml:space="preserve"> Думы Тулунского</w:t>
      </w:r>
    </w:p>
    <w:p w:rsidR="00054F04" w:rsidRDefault="00B559B4" w:rsidP="00CA7EEC">
      <w:pPr>
        <w:tabs>
          <w:tab w:val="num" w:pos="900"/>
        </w:tabs>
        <w:ind w:right="-5"/>
        <w:jc w:val="both"/>
        <w:rPr>
          <w:sz w:val="28"/>
          <w:szCs w:val="28"/>
        </w:rPr>
      </w:pPr>
      <w:r>
        <w:rPr>
          <w:sz w:val="28"/>
          <w:szCs w:val="28"/>
        </w:rPr>
        <w:t>м</w:t>
      </w:r>
      <w:r w:rsidR="00054F04">
        <w:rPr>
          <w:sz w:val="28"/>
          <w:szCs w:val="28"/>
        </w:rPr>
        <w:t>униципального</w:t>
      </w:r>
      <w:r>
        <w:rPr>
          <w:sz w:val="28"/>
          <w:szCs w:val="28"/>
        </w:rPr>
        <w:t xml:space="preserve"> района </w:t>
      </w:r>
      <w:r w:rsidR="00054F04">
        <w:rPr>
          <w:sz w:val="28"/>
          <w:szCs w:val="28"/>
        </w:rPr>
        <w:t xml:space="preserve">                                  </w:t>
      </w:r>
      <w:r w:rsidR="00F476C1">
        <w:rPr>
          <w:sz w:val="28"/>
          <w:szCs w:val="28"/>
        </w:rPr>
        <w:t xml:space="preserve">                        </w:t>
      </w:r>
      <w:r w:rsidR="00054F04">
        <w:rPr>
          <w:sz w:val="28"/>
          <w:szCs w:val="28"/>
        </w:rPr>
        <w:t xml:space="preserve">  </w:t>
      </w:r>
      <w:r w:rsidR="00504B0B">
        <w:rPr>
          <w:sz w:val="28"/>
          <w:szCs w:val="28"/>
        </w:rPr>
        <w:t>В.В.Сидоренко</w:t>
      </w: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CA7EEC">
      <w:pPr>
        <w:tabs>
          <w:tab w:val="num" w:pos="900"/>
        </w:tabs>
        <w:ind w:right="-5"/>
        <w:jc w:val="both"/>
        <w:rPr>
          <w:sz w:val="28"/>
          <w:szCs w:val="28"/>
        </w:rPr>
      </w:pPr>
    </w:p>
    <w:p w:rsidR="00DB0C5E" w:rsidRDefault="00DB0C5E" w:rsidP="00DB0C5E">
      <w:pPr>
        <w:pStyle w:val="Style4"/>
        <w:widowControl/>
        <w:tabs>
          <w:tab w:val="left" w:leader="underscore" w:pos="8333"/>
        </w:tabs>
        <w:spacing w:before="53"/>
        <w:jc w:val="center"/>
        <w:rPr>
          <w:rStyle w:val="FontStyle14"/>
          <w:rFonts w:ascii="Times New Roman" w:hAnsi="Times New Roman" w:cs="Times New Roman"/>
          <w:sz w:val="28"/>
          <w:szCs w:val="28"/>
        </w:rPr>
      </w:pPr>
    </w:p>
    <w:p w:rsidR="00DB0C5E" w:rsidRDefault="00DB0C5E" w:rsidP="00DB0C5E">
      <w:pPr>
        <w:pStyle w:val="Style4"/>
        <w:widowControl/>
        <w:tabs>
          <w:tab w:val="left" w:leader="underscore" w:pos="8333"/>
        </w:tabs>
        <w:spacing w:before="53"/>
        <w:jc w:val="right"/>
        <w:rPr>
          <w:rStyle w:val="FontStyle14"/>
          <w:rFonts w:ascii="Times New Roman" w:hAnsi="Times New Roman" w:cs="Times New Roman"/>
          <w:sz w:val="28"/>
          <w:szCs w:val="28"/>
        </w:rPr>
      </w:pPr>
      <w:r>
        <w:rPr>
          <w:rStyle w:val="FontStyle14"/>
          <w:rFonts w:ascii="Times New Roman" w:hAnsi="Times New Roman" w:cs="Times New Roman"/>
          <w:sz w:val="28"/>
          <w:szCs w:val="28"/>
        </w:rPr>
        <w:t>Приложение к решению Думы</w:t>
      </w:r>
    </w:p>
    <w:p w:rsidR="00DB0C5E" w:rsidRDefault="00DB0C5E" w:rsidP="00DB0C5E">
      <w:pPr>
        <w:pStyle w:val="Style4"/>
        <w:widowControl/>
        <w:tabs>
          <w:tab w:val="left" w:leader="underscore" w:pos="8333"/>
        </w:tabs>
        <w:spacing w:before="53"/>
        <w:jc w:val="right"/>
        <w:rPr>
          <w:rStyle w:val="FontStyle14"/>
          <w:rFonts w:ascii="Times New Roman" w:hAnsi="Times New Roman" w:cs="Times New Roman"/>
          <w:sz w:val="28"/>
          <w:szCs w:val="28"/>
        </w:rPr>
      </w:pPr>
      <w:r>
        <w:rPr>
          <w:rStyle w:val="FontStyle14"/>
          <w:rFonts w:ascii="Times New Roman" w:hAnsi="Times New Roman" w:cs="Times New Roman"/>
          <w:sz w:val="28"/>
          <w:szCs w:val="28"/>
        </w:rPr>
        <w:t>Тулунского муниципального района</w:t>
      </w:r>
    </w:p>
    <w:p w:rsidR="00DB0C5E" w:rsidRDefault="00DB0C5E" w:rsidP="00DB0C5E">
      <w:pPr>
        <w:pStyle w:val="Style4"/>
        <w:widowControl/>
        <w:tabs>
          <w:tab w:val="left" w:leader="underscore" w:pos="8333"/>
        </w:tabs>
        <w:spacing w:before="53"/>
        <w:jc w:val="right"/>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от </w:t>
      </w:r>
      <w:r w:rsidR="006576BE">
        <w:rPr>
          <w:rStyle w:val="FontStyle14"/>
          <w:rFonts w:ascii="Times New Roman" w:hAnsi="Times New Roman" w:cs="Times New Roman"/>
          <w:sz w:val="28"/>
          <w:szCs w:val="28"/>
        </w:rPr>
        <w:t xml:space="preserve">25 февраля </w:t>
      </w:r>
      <w:r>
        <w:rPr>
          <w:rStyle w:val="FontStyle14"/>
          <w:rFonts w:ascii="Times New Roman" w:hAnsi="Times New Roman" w:cs="Times New Roman"/>
          <w:sz w:val="28"/>
          <w:szCs w:val="28"/>
        </w:rPr>
        <w:t>2020 №</w:t>
      </w:r>
      <w:r w:rsidR="006576BE">
        <w:rPr>
          <w:rStyle w:val="FontStyle14"/>
          <w:rFonts w:ascii="Times New Roman" w:hAnsi="Times New Roman" w:cs="Times New Roman"/>
          <w:sz w:val="28"/>
          <w:szCs w:val="28"/>
        </w:rPr>
        <w:t>121</w:t>
      </w:r>
    </w:p>
    <w:p w:rsidR="00DB0C5E" w:rsidRDefault="00DB0C5E" w:rsidP="00DB0C5E">
      <w:pPr>
        <w:pStyle w:val="Style4"/>
        <w:widowControl/>
        <w:tabs>
          <w:tab w:val="left" w:leader="underscore" w:pos="8333"/>
        </w:tabs>
        <w:spacing w:before="53"/>
        <w:jc w:val="center"/>
        <w:rPr>
          <w:rStyle w:val="FontStyle14"/>
          <w:rFonts w:ascii="Times New Roman" w:hAnsi="Times New Roman" w:cs="Times New Roman"/>
          <w:sz w:val="28"/>
          <w:szCs w:val="28"/>
        </w:rPr>
      </w:pPr>
    </w:p>
    <w:p w:rsidR="00DB0C5E" w:rsidRPr="00DB0C5E" w:rsidRDefault="00DB0C5E" w:rsidP="00DB0C5E">
      <w:pPr>
        <w:pStyle w:val="Style4"/>
        <w:widowControl/>
        <w:tabs>
          <w:tab w:val="left" w:leader="underscore" w:pos="8333"/>
        </w:tabs>
        <w:spacing w:before="53"/>
        <w:jc w:val="center"/>
        <w:rPr>
          <w:rStyle w:val="FontStyle14"/>
          <w:rFonts w:ascii="Times New Roman" w:hAnsi="Times New Roman" w:cs="Times New Roman"/>
          <w:sz w:val="28"/>
          <w:szCs w:val="28"/>
        </w:rPr>
      </w:pPr>
      <w:r w:rsidRPr="00DB0C5E">
        <w:rPr>
          <w:rStyle w:val="FontStyle14"/>
          <w:rFonts w:ascii="Times New Roman" w:hAnsi="Times New Roman" w:cs="Times New Roman"/>
          <w:sz w:val="28"/>
          <w:szCs w:val="28"/>
        </w:rPr>
        <w:t>О последствиях ЧС 2019г и мероприятиях, проведенных администрацией Тулунского муниципального района на территории Тулунского района</w:t>
      </w:r>
    </w:p>
    <w:p w:rsidR="00DB0C5E" w:rsidRPr="00AE7E2A" w:rsidRDefault="00DB0C5E" w:rsidP="00DB0C5E">
      <w:pPr>
        <w:pStyle w:val="Style4"/>
        <w:widowControl/>
        <w:tabs>
          <w:tab w:val="left" w:leader="underscore" w:pos="8333"/>
        </w:tabs>
        <w:spacing w:before="53"/>
        <w:jc w:val="center"/>
        <w:rPr>
          <w:rStyle w:val="FontStyle14"/>
          <w:rFonts w:ascii="Times New Roman" w:hAnsi="Times New Roman"/>
          <w:sz w:val="28"/>
          <w:szCs w:val="28"/>
        </w:rPr>
      </w:pPr>
    </w:p>
    <w:p w:rsidR="00DB0C5E" w:rsidRPr="00AE7E2A" w:rsidRDefault="00DB0C5E" w:rsidP="00DB0C5E">
      <w:pPr>
        <w:ind w:firstLine="567"/>
        <w:jc w:val="both"/>
        <w:rPr>
          <w:sz w:val="28"/>
          <w:szCs w:val="28"/>
        </w:rPr>
      </w:pPr>
      <w:r w:rsidRPr="00AE7E2A">
        <w:rPr>
          <w:sz w:val="28"/>
          <w:szCs w:val="28"/>
        </w:rPr>
        <w:t xml:space="preserve">В результате прохождения фронта опасных метеорологических явлений, связанных с выпадением большого количества осадков </w:t>
      </w:r>
      <w:r w:rsidRPr="00AE7E2A">
        <w:rPr>
          <w:rFonts w:eastAsia="Calibri"/>
          <w:sz w:val="28"/>
          <w:szCs w:val="28"/>
        </w:rPr>
        <w:t>в июне-июле</w:t>
      </w:r>
      <w:r w:rsidRPr="00AE7E2A">
        <w:rPr>
          <w:sz w:val="28"/>
          <w:szCs w:val="28"/>
        </w:rPr>
        <w:t xml:space="preserve"> </w:t>
      </w:r>
      <w:r w:rsidRPr="00AE7E2A">
        <w:rPr>
          <w:rFonts w:eastAsia="Calibri"/>
          <w:sz w:val="28"/>
          <w:szCs w:val="28"/>
        </w:rPr>
        <w:t>2019</w:t>
      </w:r>
      <w:r w:rsidRPr="00AE7E2A">
        <w:rPr>
          <w:sz w:val="28"/>
          <w:szCs w:val="28"/>
        </w:rPr>
        <w:t xml:space="preserve"> года</w:t>
      </w:r>
      <w:r>
        <w:rPr>
          <w:sz w:val="28"/>
          <w:szCs w:val="28"/>
        </w:rPr>
        <w:t xml:space="preserve"> в Тулунском районе</w:t>
      </w:r>
      <w:r w:rsidRPr="00AE7E2A">
        <w:rPr>
          <w:sz w:val="28"/>
          <w:szCs w:val="28"/>
        </w:rPr>
        <w:t xml:space="preserve">, произошел подъем уровня воды в реках Ия, Кирей, Икей. </w:t>
      </w:r>
    </w:p>
    <w:p w:rsidR="00DB0C5E" w:rsidRPr="00AE7E2A" w:rsidRDefault="00DB0C5E" w:rsidP="00DB0C5E">
      <w:pPr>
        <w:numPr>
          <w:ilvl w:val="0"/>
          <w:numId w:val="7"/>
        </w:numPr>
        <w:overflowPunct w:val="0"/>
        <w:autoSpaceDE w:val="0"/>
        <w:autoSpaceDN w:val="0"/>
        <w:adjustRightInd w:val="0"/>
        <w:ind w:left="0" w:firstLine="567"/>
        <w:jc w:val="both"/>
        <w:textAlignment w:val="baseline"/>
        <w:rPr>
          <w:sz w:val="28"/>
          <w:szCs w:val="28"/>
        </w:rPr>
      </w:pPr>
      <w:r w:rsidRPr="00AE7E2A">
        <w:rPr>
          <w:rFonts w:eastAsia="Calibri"/>
          <w:b/>
          <w:sz w:val="28"/>
          <w:szCs w:val="28"/>
        </w:rPr>
        <w:t xml:space="preserve">Постановлением </w:t>
      </w:r>
      <w:r>
        <w:rPr>
          <w:rFonts w:eastAsia="Calibri"/>
          <w:b/>
          <w:sz w:val="28"/>
          <w:szCs w:val="28"/>
        </w:rPr>
        <w:t xml:space="preserve">администрации Тулунского муниципального района </w:t>
      </w:r>
      <w:r w:rsidRPr="00AE7E2A">
        <w:rPr>
          <w:rFonts w:eastAsia="Calibri"/>
          <w:b/>
          <w:sz w:val="28"/>
          <w:szCs w:val="28"/>
        </w:rPr>
        <w:t xml:space="preserve">от 27 июня 2019 года № 84-пг </w:t>
      </w:r>
      <w:r w:rsidRPr="00AE7E2A">
        <w:rPr>
          <w:rFonts w:eastAsia="Calibri"/>
          <w:sz w:val="28"/>
          <w:szCs w:val="28"/>
        </w:rPr>
        <w:t xml:space="preserve">на территории Тулунского муниципального района введен режим функционирования «Чрезвычайная ситуация». Главам сельских поселений было рекомендовано провести оповещение </w:t>
      </w:r>
      <w:r w:rsidRPr="00AE7E2A">
        <w:rPr>
          <w:sz w:val="28"/>
          <w:szCs w:val="28"/>
        </w:rPr>
        <w:t xml:space="preserve">населения (посредством </w:t>
      </w:r>
      <w:proofErr w:type="spellStart"/>
      <w:r w:rsidRPr="00AE7E2A">
        <w:rPr>
          <w:sz w:val="28"/>
          <w:szCs w:val="28"/>
        </w:rPr>
        <w:t>подворового</w:t>
      </w:r>
      <w:proofErr w:type="spellEnd"/>
      <w:r w:rsidRPr="00AE7E2A">
        <w:rPr>
          <w:sz w:val="28"/>
          <w:szCs w:val="28"/>
        </w:rPr>
        <w:t xml:space="preserve"> обхода населения с занесением в журнал под роспись, проведения сходов, расклейки объявлений, включением </w:t>
      </w:r>
      <w:proofErr w:type="spellStart"/>
      <w:r w:rsidRPr="00AE7E2A">
        <w:rPr>
          <w:sz w:val="28"/>
          <w:szCs w:val="28"/>
        </w:rPr>
        <w:t>электросирен</w:t>
      </w:r>
      <w:proofErr w:type="spellEnd"/>
      <w:r w:rsidRPr="00AE7E2A">
        <w:rPr>
          <w:sz w:val="28"/>
          <w:szCs w:val="28"/>
        </w:rPr>
        <w:t xml:space="preserve">) </w:t>
      </w:r>
      <w:r w:rsidRPr="00AE7E2A">
        <w:rPr>
          <w:rFonts w:eastAsia="Calibri"/>
          <w:sz w:val="28"/>
          <w:szCs w:val="28"/>
        </w:rPr>
        <w:t>и эвакуацию в пункты временного размещения</w:t>
      </w:r>
      <w:r w:rsidRPr="00AE7E2A">
        <w:rPr>
          <w:sz w:val="28"/>
          <w:szCs w:val="28"/>
        </w:rPr>
        <w:t>.</w:t>
      </w:r>
      <w:r w:rsidRPr="00AE7E2A">
        <w:rPr>
          <w:rFonts w:eastAsia="Calibri"/>
          <w:sz w:val="28"/>
          <w:szCs w:val="28"/>
        </w:rPr>
        <w:t xml:space="preserve"> Организовать питание и обеспечить товарами первой необходимости эвакуированного населения в первые часы ЧС.</w:t>
      </w:r>
      <w:r w:rsidRPr="00AE7E2A">
        <w:rPr>
          <w:sz w:val="28"/>
          <w:szCs w:val="28"/>
        </w:rPr>
        <w:t xml:space="preserve"> </w:t>
      </w:r>
      <w:r>
        <w:rPr>
          <w:color w:val="000000"/>
          <w:sz w:val="28"/>
          <w:szCs w:val="28"/>
        </w:rPr>
        <w:t xml:space="preserve">Были задействованы автобусы образовательных учреждений, привлекались судовладельцы из числа местного населения. </w:t>
      </w:r>
    </w:p>
    <w:p w:rsidR="00DB0C5E" w:rsidRPr="00AE7E2A" w:rsidRDefault="00DB0C5E" w:rsidP="00DB0C5E">
      <w:pPr>
        <w:ind w:firstLine="567"/>
        <w:jc w:val="both"/>
        <w:rPr>
          <w:sz w:val="28"/>
          <w:szCs w:val="28"/>
        </w:rPr>
      </w:pPr>
      <w:r w:rsidRPr="00AE7E2A">
        <w:rPr>
          <w:b/>
          <w:sz w:val="28"/>
          <w:szCs w:val="28"/>
        </w:rPr>
        <w:t>27 июня 2019 года издано распоряжение</w:t>
      </w:r>
      <w:r w:rsidRPr="00AE7E2A">
        <w:rPr>
          <w:sz w:val="28"/>
          <w:szCs w:val="28"/>
        </w:rPr>
        <w:t xml:space="preserve"> администрации Тулунского муниципального района № 373-рг «Об утверждении зоны чрезвычайной ситуации на территории Тулунского муниципального района».</w:t>
      </w:r>
    </w:p>
    <w:p w:rsidR="00DB0C5E" w:rsidRPr="00AE7E2A" w:rsidRDefault="00DB0C5E" w:rsidP="00DB0C5E">
      <w:pPr>
        <w:ind w:firstLine="567"/>
        <w:jc w:val="both"/>
        <w:rPr>
          <w:sz w:val="28"/>
          <w:szCs w:val="28"/>
        </w:rPr>
      </w:pPr>
      <w:r w:rsidRPr="00AE7E2A">
        <w:rPr>
          <w:sz w:val="28"/>
          <w:szCs w:val="28"/>
        </w:rPr>
        <w:t xml:space="preserve">В зону подтопления попало11 сельских поселений Тулунского района, 25 населенных пунктов, 841 жилой дом в которых проживало </w:t>
      </w:r>
      <w:r w:rsidRPr="00DA32AE">
        <w:rPr>
          <w:sz w:val="28"/>
          <w:szCs w:val="28"/>
        </w:rPr>
        <w:t>2483</w:t>
      </w:r>
      <w:r w:rsidRPr="00AE7E2A">
        <w:rPr>
          <w:sz w:val="28"/>
          <w:szCs w:val="28"/>
        </w:rPr>
        <w:t xml:space="preserve"> человек, в том числе 489 детей и 451 человек </w:t>
      </w:r>
      <w:r>
        <w:rPr>
          <w:sz w:val="28"/>
          <w:szCs w:val="28"/>
        </w:rPr>
        <w:t>пенсионного возраста</w:t>
      </w:r>
      <w:r w:rsidRPr="00AE7E2A">
        <w:rPr>
          <w:sz w:val="28"/>
          <w:szCs w:val="28"/>
        </w:rPr>
        <w:t>.</w:t>
      </w:r>
    </w:p>
    <w:p w:rsidR="00DB0C5E" w:rsidRPr="00AE7E2A" w:rsidRDefault="00DB0C5E" w:rsidP="00DB0C5E">
      <w:pPr>
        <w:ind w:firstLine="567"/>
        <w:jc w:val="both"/>
        <w:rPr>
          <w:sz w:val="28"/>
          <w:szCs w:val="28"/>
        </w:rPr>
      </w:pPr>
      <w:r w:rsidRPr="00AE7E2A">
        <w:rPr>
          <w:sz w:val="28"/>
          <w:szCs w:val="28"/>
        </w:rPr>
        <w:t>На базе администрации Тулунского района был создан штаб, открыты круглосуточные пункты приема гуманитарной помощи и ее распределени</w:t>
      </w:r>
      <w:r>
        <w:rPr>
          <w:sz w:val="28"/>
          <w:szCs w:val="28"/>
        </w:rPr>
        <w:t>я</w:t>
      </w:r>
      <w:r w:rsidRPr="00AE7E2A">
        <w:rPr>
          <w:sz w:val="28"/>
          <w:szCs w:val="28"/>
        </w:rPr>
        <w:t xml:space="preserve">, работающие с участием волонтеров. Информация об </w:t>
      </w:r>
      <w:proofErr w:type="gramStart"/>
      <w:r w:rsidRPr="00AE7E2A">
        <w:rPr>
          <w:sz w:val="28"/>
          <w:szCs w:val="28"/>
        </w:rPr>
        <w:t>открытии</w:t>
      </w:r>
      <w:proofErr w:type="gramEnd"/>
      <w:r w:rsidRPr="00AE7E2A">
        <w:rPr>
          <w:sz w:val="28"/>
          <w:szCs w:val="28"/>
        </w:rPr>
        <w:t xml:space="preserve"> пунктов приема помощи, их места</w:t>
      </w:r>
      <w:r>
        <w:rPr>
          <w:sz w:val="28"/>
          <w:szCs w:val="28"/>
        </w:rPr>
        <w:t>х</w:t>
      </w:r>
      <w:r w:rsidRPr="00AE7E2A">
        <w:rPr>
          <w:sz w:val="28"/>
          <w:szCs w:val="28"/>
        </w:rPr>
        <w:t xml:space="preserve"> дислокации</w:t>
      </w:r>
      <w:r>
        <w:rPr>
          <w:sz w:val="28"/>
          <w:szCs w:val="28"/>
        </w:rPr>
        <w:t>,</w:t>
      </w:r>
      <w:r w:rsidRPr="00AE7E2A">
        <w:rPr>
          <w:sz w:val="28"/>
          <w:szCs w:val="28"/>
        </w:rPr>
        <w:t xml:space="preserve"> контактны</w:t>
      </w:r>
      <w:r>
        <w:rPr>
          <w:sz w:val="28"/>
          <w:szCs w:val="28"/>
        </w:rPr>
        <w:t>х</w:t>
      </w:r>
      <w:r w:rsidRPr="00AE7E2A">
        <w:rPr>
          <w:sz w:val="28"/>
          <w:szCs w:val="28"/>
        </w:rPr>
        <w:t xml:space="preserve"> телефон</w:t>
      </w:r>
      <w:r>
        <w:rPr>
          <w:sz w:val="28"/>
          <w:szCs w:val="28"/>
        </w:rPr>
        <w:t>ах</w:t>
      </w:r>
      <w:r w:rsidRPr="00AE7E2A">
        <w:rPr>
          <w:sz w:val="28"/>
          <w:szCs w:val="28"/>
        </w:rPr>
        <w:t xml:space="preserve"> были размещены на сайте администрации Тулунского муниципального района, а так же доведен</w:t>
      </w:r>
      <w:r>
        <w:rPr>
          <w:sz w:val="28"/>
          <w:szCs w:val="28"/>
        </w:rPr>
        <w:t>а до</w:t>
      </w:r>
      <w:r w:rsidRPr="00AE7E2A">
        <w:rPr>
          <w:sz w:val="28"/>
          <w:szCs w:val="28"/>
        </w:rPr>
        <w:t xml:space="preserve"> глав сельских поселений, пострадавших в паводке. </w:t>
      </w:r>
    </w:p>
    <w:p w:rsidR="00DB0C5E" w:rsidRDefault="00DB0C5E" w:rsidP="00DB0C5E">
      <w:pPr>
        <w:ind w:firstLine="567"/>
        <w:jc w:val="both"/>
        <w:rPr>
          <w:sz w:val="28"/>
          <w:szCs w:val="28"/>
        </w:rPr>
      </w:pPr>
      <w:r w:rsidRPr="00AE7E2A">
        <w:rPr>
          <w:sz w:val="28"/>
          <w:szCs w:val="28"/>
        </w:rPr>
        <w:t>Одна из первых, крупных партий гуманитарной помощи прибыла в ночь на 30 июня в тамбурах пассажирского поезда от Правительства Иркутской области и жителей г. Иркутска</w:t>
      </w:r>
      <w:r>
        <w:rPr>
          <w:sz w:val="28"/>
          <w:szCs w:val="28"/>
        </w:rPr>
        <w:t>.</w:t>
      </w:r>
      <w:r w:rsidRPr="00AE7E2A">
        <w:rPr>
          <w:sz w:val="28"/>
          <w:szCs w:val="28"/>
        </w:rPr>
        <w:t xml:space="preserve"> </w:t>
      </w:r>
      <w:r>
        <w:rPr>
          <w:sz w:val="28"/>
          <w:szCs w:val="28"/>
        </w:rPr>
        <w:t xml:space="preserve">Помощь </w:t>
      </w:r>
      <w:r w:rsidRPr="00AE7E2A">
        <w:rPr>
          <w:sz w:val="28"/>
          <w:szCs w:val="28"/>
        </w:rPr>
        <w:t xml:space="preserve">была разгружена, распределена, и уже утром доставлена в пострадавшие населенные пункты и ПВР Тулунского района. </w:t>
      </w:r>
    </w:p>
    <w:p w:rsidR="00DB0C5E" w:rsidRPr="00AE7E2A" w:rsidRDefault="00DB0C5E" w:rsidP="00DB0C5E">
      <w:pPr>
        <w:ind w:firstLine="567"/>
        <w:jc w:val="both"/>
        <w:rPr>
          <w:sz w:val="28"/>
          <w:szCs w:val="28"/>
        </w:rPr>
      </w:pPr>
      <w:r w:rsidRPr="00DA32AE">
        <w:rPr>
          <w:sz w:val="28"/>
          <w:szCs w:val="28"/>
        </w:rPr>
        <w:t>Для раздачи гуманитарной помощи населению привлекался автотранспорт администраций сельских поселений.</w:t>
      </w:r>
      <w:r>
        <w:rPr>
          <w:sz w:val="28"/>
          <w:szCs w:val="28"/>
        </w:rPr>
        <w:t xml:space="preserve"> </w:t>
      </w:r>
      <w:r w:rsidRPr="00AE7E2A">
        <w:rPr>
          <w:sz w:val="28"/>
          <w:szCs w:val="28"/>
        </w:rPr>
        <w:t xml:space="preserve">В труднодоступные </w:t>
      </w:r>
      <w:r w:rsidRPr="00AE7E2A">
        <w:rPr>
          <w:sz w:val="28"/>
          <w:szCs w:val="28"/>
        </w:rPr>
        <w:lastRenderedPageBreak/>
        <w:t xml:space="preserve">территории доставка гуманитарной помощи осуществлялась по средствам вертолетов, </w:t>
      </w:r>
      <w:proofErr w:type="spellStart"/>
      <w:r w:rsidRPr="00AE7E2A">
        <w:rPr>
          <w:sz w:val="28"/>
          <w:szCs w:val="28"/>
        </w:rPr>
        <w:t>аэролодок</w:t>
      </w:r>
      <w:proofErr w:type="spellEnd"/>
      <w:r w:rsidRPr="00AE7E2A">
        <w:rPr>
          <w:sz w:val="28"/>
          <w:szCs w:val="28"/>
        </w:rPr>
        <w:t xml:space="preserve">, катамарана, другой водной техники в круглосуточном режиме. </w:t>
      </w:r>
    </w:p>
    <w:p w:rsidR="00DB0C5E" w:rsidRPr="00AE7E2A" w:rsidRDefault="00DB0C5E" w:rsidP="00DB0C5E">
      <w:pPr>
        <w:ind w:firstLine="567"/>
        <w:jc w:val="both"/>
        <w:rPr>
          <w:sz w:val="28"/>
          <w:szCs w:val="28"/>
        </w:rPr>
      </w:pPr>
      <w:r w:rsidRPr="00AE7E2A">
        <w:rPr>
          <w:b/>
          <w:sz w:val="28"/>
          <w:szCs w:val="28"/>
        </w:rPr>
        <w:t>28 июня 2019 года издано постановление</w:t>
      </w:r>
      <w:r>
        <w:rPr>
          <w:sz w:val="28"/>
          <w:szCs w:val="28"/>
        </w:rPr>
        <w:t xml:space="preserve"> </w:t>
      </w:r>
      <w:r w:rsidRPr="00AE7E2A">
        <w:rPr>
          <w:sz w:val="28"/>
          <w:szCs w:val="28"/>
        </w:rPr>
        <w:t>администрации Тулунского муниципального района № 88-пг «Об открытии пунктов временного размещения людей в зонах чрезвычайной ситуации на территории Тулунского муниципального района».</w:t>
      </w:r>
    </w:p>
    <w:p w:rsidR="00DB0C5E" w:rsidRPr="00AE7E2A" w:rsidRDefault="00DB0C5E" w:rsidP="00DB0C5E">
      <w:pPr>
        <w:ind w:firstLine="567"/>
        <w:jc w:val="both"/>
        <w:rPr>
          <w:sz w:val="28"/>
          <w:szCs w:val="28"/>
        </w:rPr>
      </w:pPr>
      <w:r w:rsidRPr="00AE7E2A">
        <w:rPr>
          <w:sz w:val="28"/>
          <w:szCs w:val="28"/>
        </w:rPr>
        <w:t>Пострадавших граждан размещали в организованных пунктах временного размещения (ПВР), часть из них, по собственному желанию, разместились у родственников.</w:t>
      </w:r>
      <w:r>
        <w:rPr>
          <w:sz w:val="28"/>
          <w:szCs w:val="28"/>
        </w:rPr>
        <w:t xml:space="preserve"> Всего на территории района действовало 6 ПВР (д. Владимировка, с. Бадар, с. Бурхун, с. Перфилово – 2 </w:t>
      </w:r>
      <w:proofErr w:type="spellStart"/>
      <w:proofErr w:type="gramStart"/>
      <w:r>
        <w:rPr>
          <w:sz w:val="28"/>
          <w:szCs w:val="28"/>
        </w:rPr>
        <w:t>шт</w:t>
      </w:r>
      <w:proofErr w:type="spellEnd"/>
      <w:proofErr w:type="gramEnd"/>
      <w:r>
        <w:rPr>
          <w:sz w:val="28"/>
          <w:szCs w:val="28"/>
        </w:rPr>
        <w:t>, с. Уйгат).</w:t>
      </w:r>
    </w:p>
    <w:p w:rsidR="00DB0C5E" w:rsidRPr="00AE7E2A" w:rsidRDefault="00DB0C5E" w:rsidP="00DB0C5E">
      <w:pPr>
        <w:ind w:firstLine="567"/>
        <w:jc w:val="both"/>
        <w:rPr>
          <w:sz w:val="28"/>
          <w:szCs w:val="28"/>
        </w:rPr>
      </w:pPr>
      <w:r w:rsidRPr="00AE7E2A">
        <w:rPr>
          <w:sz w:val="28"/>
          <w:szCs w:val="28"/>
        </w:rPr>
        <w:t>С целью организации питания для пострадавшего населения в первые часы ЧС из резервного фонда Тулунского муниципального района была произведена оплата продуктов питания, на сумму 57 689,40 рублей (Пятьдесят семь тысяч шестьсот восемьдесят девять рублей 40 копеек).</w:t>
      </w:r>
    </w:p>
    <w:p w:rsidR="00DB0C5E" w:rsidRPr="00AE7E2A" w:rsidRDefault="00DB0C5E" w:rsidP="00DB0C5E">
      <w:pPr>
        <w:ind w:firstLine="567"/>
        <w:jc w:val="both"/>
        <w:rPr>
          <w:sz w:val="28"/>
          <w:szCs w:val="28"/>
        </w:rPr>
      </w:pPr>
      <w:r w:rsidRPr="00AE7E2A">
        <w:rPr>
          <w:sz w:val="28"/>
          <w:szCs w:val="28"/>
        </w:rPr>
        <w:t xml:space="preserve">Впоследствии, из средств областного бюджета, направленных на ликвидацию последствий ЧС в Тулунском районе, еще профинансировано 567,4 тыс. рублей на питание пострадавших граждан. Общая сумма средств, потраченных на обеспечение питанием эвакуированных в ПВР граждан Тулунского района, составила 625,1 тыс. руб.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Администрацией Тулунского района была организована работа волонтеров, которые принимали участие не только в эвакуации граждан, оказавшихся в зоне ЧС, но и осуществляли помощь после ухода большой воды в расчистке территории, предоставляли транспортные средства, принимали участи в работе ПВР и многое другое.</w:t>
      </w:r>
    </w:p>
    <w:p w:rsidR="00DB0C5E" w:rsidRPr="00AE7E2A" w:rsidRDefault="00DB0C5E" w:rsidP="00DB0C5E">
      <w:pPr>
        <w:ind w:firstLine="567"/>
        <w:jc w:val="both"/>
        <w:rPr>
          <w:sz w:val="28"/>
          <w:szCs w:val="28"/>
        </w:rPr>
      </w:pPr>
      <w:proofErr w:type="gramStart"/>
      <w:r w:rsidRPr="00AE7E2A">
        <w:rPr>
          <w:sz w:val="28"/>
          <w:szCs w:val="28"/>
        </w:rPr>
        <w:t xml:space="preserve">Администрацией Тулунского муниципального района оказывалась юридическая, консультационная, помощь администрациям сельских поселений Тулунского муниципального района, а так же помощь </w:t>
      </w:r>
      <w:r>
        <w:rPr>
          <w:sz w:val="28"/>
          <w:szCs w:val="28"/>
        </w:rPr>
        <w:t xml:space="preserve">специалистов администрации  района </w:t>
      </w:r>
      <w:r w:rsidRPr="00AE7E2A">
        <w:rPr>
          <w:sz w:val="28"/>
          <w:szCs w:val="28"/>
        </w:rPr>
        <w:t xml:space="preserve"> в </w:t>
      </w:r>
      <w:r>
        <w:rPr>
          <w:sz w:val="28"/>
          <w:szCs w:val="28"/>
        </w:rPr>
        <w:t>организации и проведении подомовых обходов</w:t>
      </w:r>
      <w:r w:rsidRPr="00AE7E2A">
        <w:rPr>
          <w:sz w:val="28"/>
          <w:szCs w:val="28"/>
        </w:rPr>
        <w:t xml:space="preserve"> в пострадавших территориях, с целью определения ущерба, причиненного жителям </w:t>
      </w:r>
      <w:r>
        <w:rPr>
          <w:sz w:val="28"/>
          <w:szCs w:val="28"/>
        </w:rPr>
        <w:t xml:space="preserve">летним наводнением и </w:t>
      </w:r>
      <w:r w:rsidRPr="00AE7E2A">
        <w:rPr>
          <w:sz w:val="28"/>
          <w:szCs w:val="28"/>
        </w:rPr>
        <w:t>подготовке списков граждан, нуждающихся в оказании единовременной материальной помощи и граждан, нуждающихся в оказании финансовой помощи в связи с утратой ими</w:t>
      </w:r>
      <w:proofErr w:type="gramEnd"/>
      <w:r w:rsidRPr="00AE7E2A">
        <w:rPr>
          <w:sz w:val="28"/>
          <w:szCs w:val="28"/>
        </w:rPr>
        <w:t xml:space="preserve"> имущества первой необходимости в результате паводка.</w:t>
      </w:r>
    </w:p>
    <w:p w:rsidR="00DB0C5E" w:rsidRPr="00AE7E2A" w:rsidRDefault="00DB0C5E" w:rsidP="00DB0C5E">
      <w:pPr>
        <w:ind w:firstLine="567"/>
        <w:jc w:val="both"/>
        <w:rPr>
          <w:sz w:val="28"/>
          <w:szCs w:val="28"/>
        </w:rPr>
      </w:pPr>
      <w:proofErr w:type="gramStart"/>
      <w:r w:rsidRPr="00AE7E2A">
        <w:rPr>
          <w:sz w:val="28"/>
          <w:szCs w:val="28"/>
        </w:rPr>
        <w:t>Были подготовлены и направлены в служб</w:t>
      </w:r>
      <w:r>
        <w:rPr>
          <w:sz w:val="28"/>
          <w:szCs w:val="28"/>
        </w:rPr>
        <w:t xml:space="preserve">у </w:t>
      </w:r>
      <w:r w:rsidRPr="00AE7E2A">
        <w:rPr>
          <w:sz w:val="28"/>
          <w:szCs w:val="28"/>
        </w:rPr>
        <w:t>соцзащиты списки на выплаты единовременной материальной помощи на 2483 человек, списки на единовременные денежные выплаты по 50,0 тыс. руб. по частичной утрате имущества первой необходимости  на 532 человек, списки на единовременные денежные выплаты по 100,0 тыс. руб. по полной утрате имущества первой необходимости на 921 человека.</w:t>
      </w:r>
      <w:proofErr w:type="gramEnd"/>
    </w:p>
    <w:p w:rsidR="00DB0C5E" w:rsidRPr="00AE7E2A" w:rsidRDefault="00DB0C5E" w:rsidP="00DB0C5E">
      <w:pPr>
        <w:ind w:firstLine="567"/>
        <w:jc w:val="both"/>
        <w:rPr>
          <w:sz w:val="28"/>
          <w:szCs w:val="28"/>
        </w:rPr>
      </w:pPr>
      <w:r w:rsidRPr="00AE7E2A">
        <w:rPr>
          <w:sz w:val="28"/>
          <w:szCs w:val="28"/>
        </w:rPr>
        <w:t xml:space="preserve">Администрация </w:t>
      </w:r>
      <w:r>
        <w:rPr>
          <w:sz w:val="28"/>
          <w:szCs w:val="28"/>
        </w:rPr>
        <w:t xml:space="preserve">Тулунского </w:t>
      </w:r>
      <w:r w:rsidRPr="00AE7E2A">
        <w:rPr>
          <w:sz w:val="28"/>
          <w:szCs w:val="28"/>
        </w:rPr>
        <w:t>района осуществл</w:t>
      </w:r>
      <w:r>
        <w:rPr>
          <w:sz w:val="28"/>
          <w:szCs w:val="28"/>
        </w:rPr>
        <w:t>яет</w:t>
      </w:r>
      <w:r w:rsidRPr="00AE7E2A">
        <w:rPr>
          <w:sz w:val="28"/>
          <w:szCs w:val="28"/>
        </w:rPr>
        <w:t xml:space="preserve"> юридическое консультирование, и сопровождение граждан по вопросам оформления необходимых документов с целью получения единовременных, компенсационных выплат, а впоследствии, и получения социальных выплат на приобретение жилых помещений. </w:t>
      </w:r>
    </w:p>
    <w:p w:rsidR="00DB0C5E" w:rsidRDefault="00DB0C5E" w:rsidP="00DB0C5E">
      <w:pPr>
        <w:ind w:firstLine="567"/>
        <w:jc w:val="both"/>
        <w:rPr>
          <w:sz w:val="28"/>
          <w:szCs w:val="28"/>
        </w:rPr>
      </w:pPr>
      <w:r w:rsidRPr="00AE7E2A">
        <w:rPr>
          <w:sz w:val="28"/>
          <w:szCs w:val="28"/>
        </w:rPr>
        <w:lastRenderedPageBreak/>
        <w:t xml:space="preserve">Администрациями пострадавших в ЧС сельских поселений района было организовано комиссионное обследование жилых помещений, в том числе с привлечением специализированных организаций. </w:t>
      </w:r>
    </w:p>
    <w:p w:rsidR="00DB0C5E" w:rsidRPr="00AE7E2A" w:rsidRDefault="00DB0C5E" w:rsidP="00DB0C5E">
      <w:pPr>
        <w:ind w:firstLine="567"/>
        <w:jc w:val="both"/>
        <w:rPr>
          <w:sz w:val="28"/>
          <w:szCs w:val="28"/>
        </w:rPr>
      </w:pPr>
      <w:r w:rsidRPr="00AE7E2A">
        <w:rPr>
          <w:sz w:val="28"/>
          <w:szCs w:val="28"/>
        </w:rPr>
        <w:t>На 14.02.20120г обследовано 835 помещений (ИЖС – 584, в МКД – 251). На все обследованное жилье подготовлены акты</w:t>
      </w:r>
      <w:r>
        <w:rPr>
          <w:sz w:val="28"/>
          <w:szCs w:val="28"/>
        </w:rPr>
        <w:t xml:space="preserve"> и заключения межведомственных комиссий</w:t>
      </w:r>
      <w:r w:rsidRPr="00AE7E2A">
        <w:rPr>
          <w:sz w:val="28"/>
          <w:szCs w:val="28"/>
        </w:rPr>
        <w:t>.</w:t>
      </w:r>
    </w:p>
    <w:p w:rsidR="00DB0C5E" w:rsidRDefault="00DB0C5E" w:rsidP="00DB0C5E">
      <w:pPr>
        <w:ind w:firstLine="567"/>
        <w:jc w:val="both"/>
        <w:rPr>
          <w:sz w:val="28"/>
          <w:szCs w:val="28"/>
        </w:rPr>
      </w:pPr>
    </w:p>
    <w:p w:rsidR="00DB0C5E" w:rsidRDefault="00DB0C5E" w:rsidP="00DB0C5E">
      <w:pPr>
        <w:ind w:firstLine="567"/>
        <w:jc w:val="both"/>
        <w:rPr>
          <w:sz w:val="28"/>
          <w:szCs w:val="28"/>
        </w:rPr>
      </w:pPr>
      <w:r w:rsidRPr="00AE7E2A">
        <w:rPr>
          <w:b/>
          <w:sz w:val="28"/>
          <w:szCs w:val="28"/>
        </w:rPr>
        <w:t>28 июня 2019 года издано постановление администрации Тулунского района № 86-пг</w:t>
      </w:r>
      <w:r w:rsidRPr="00AE7E2A">
        <w:rPr>
          <w:sz w:val="28"/>
          <w:szCs w:val="28"/>
        </w:rPr>
        <w:t xml:space="preserve"> «О создании комиссии по определению ущерба, причиненного летним наводнением в 2019 году на территории муниципального образования «Тулунский район»</w:t>
      </w:r>
      <w:r>
        <w:rPr>
          <w:sz w:val="28"/>
          <w:szCs w:val="28"/>
        </w:rPr>
        <w:t>.</w:t>
      </w:r>
      <w:r w:rsidRPr="00AE7E2A">
        <w:rPr>
          <w:sz w:val="28"/>
          <w:szCs w:val="28"/>
        </w:rPr>
        <w:t xml:space="preserve"> </w:t>
      </w:r>
    </w:p>
    <w:p w:rsidR="00DB0C5E" w:rsidRPr="00AE7E2A" w:rsidRDefault="00DB0C5E" w:rsidP="00DB0C5E">
      <w:pPr>
        <w:ind w:firstLine="567"/>
        <w:jc w:val="both"/>
        <w:rPr>
          <w:sz w:val="28"/>
          <w:szCs w:val="28"/>
        </w:rPr>
      </w:pPr>
      <w:r>
        <w:rPr>
          <w:sz w:val="28"/>
          <w:szCs w:val="28"/>
        </w:rPr>
        <w:t>К</w:t>
      </w:r>
      <w:r w:rsidRPr="00AE7E2A">
        <w:rPr>
          <w:sz w:val="28"/>
          <w:szCs w:val="28"/>
        </w:rPr>
        <w:t>омиссия</w:t>
      </w:r>
      <w:r>
        <w:rPr>
          <w:sz w:val="28"/>
          <w:szCs w:val="28"/>
        </w:rPr>
        <w:t xml:space="preserve"> совместно</w:t>
      </w:r>
      <w:r w:rsidRPr="00AE7E2A">
        <w:rPr>
          <w:sz w:val="28"/>
          <w:szCs w:val="28"/>
        </w:rPr>
        <w:t xml:space="preserve"> с привлечённ</w:t>
      </w:r>
      <w:r>
        <w:rPr>
          <w:sz w:val="28"/>
          <w:szCs w:val="28"/>
        </w:rPr>
        <w:t>ыми</w:t>
      </w:r>
      <w:r w:rsidRPr="00AE7E2A">
        <w:rPr>
          <w:sz w:val="28"/>
          <w:szCs w:val="28"/>
        </w:rPr>
        <w:t xml:space="preserve"> специализированн</w:t>
      </w:r>
      <w:r>
        <w:rPr>
          <w:sz w:val="28"/>
          <w:szCs w:val="28"/>
        </w:rPr>
        <w:t>ыми</w:t>
      </w:r>
      <w:r w:rsidRPr="00AE7E2A">
        <w:rPr>
          <w:sz w:val="28"/>
          <w:szCs w:val="28"/>
        </w:rPr>
        <w:t xml:space="preserve"> организаци</w:t>
      </w:r>
      <w:r>
        <w:rPr>
          <w:sz w:val="28"/>
          <w:szCs w:val="28"/>
        </w:rPr>
        <w:t>ями</w:t>
      </w:r>
      <w:r w:rsidRPr="00AE7E2A">
        <w:rPr>
          <w:sz w:val="28"/>
          <w:szCs w:val="28"/>
        </w:rPr>
        <w:t xml:space="preserve"> занималась обследованием объект</w:t>
      </w:r>
      <w:r>
        <w:rPr>
          <w:sz w:val="28"/>
          <w:szCs w:val="28"/>
        </w:rPr>
        <w:t xml:space="preserve">ов муниципальной собственности </w:t>
      </w:r>
      <w:r w:rsidRPr="00AE7E2A">
        <w:rPr>
          <w:sz w:val="28"/>
          <w:szCs w:val="28"/>
        </w:rPr>
        <w:t>пострадавших в результате ЧС</w:t>
      </w:r>
      <w:r>
        <w:rPr>
          <w:sz w:val="28"/>
          <w:szCs w:val="28"/>
        </w:rPr>
        <w:t>.</w:t>
      </w:r>
    </w:p>
    <w:p w:rsidR="00DB0C5E" w:rsidRDefault="00DB0C5E" w:rsidP="00DB0C5E">
      <w:pPr>
        <w:jc w:val="both"/>
        <w:rPr>
          <w:sz w:val="28"/>
          <w:szCs w:val="28"/>
        </w:rPr>
      </w:pPr>
      <w:r>
        <w:rPr>
          <w:sz w:val="28"/>
          <w:szCs w:val="28"/>
        </w:rPr>
        <w:t>По результатам обследования была выявлена необходимость:</w:t>
      </w:r>
    </w:p>
    <w:p w:rsidR="00DB0C5E" w:rsidRDefault="00DB0C5E" w:rsidP="00DB0C5E">
      <w:pPr>
        <w:ind w:firstLine="567"/>
        <w:jc w:val="both"/>
        <w:rPr>
          <w:sz w:val="28"/>
          <w:szCs w:val="28"/>
        </w:rPr>
      </w:pPr>
      <w:r w:rsidRPr="00AE7E2A">
        <w:rPr>
          <w:sz w:val="28"/>
          <w:szCs w:val="28"/>
        </w:rPr>
        <w:t>- в р</w:t>
      </w:r>
      <w:r>
        <w:rPr>
          <w:sz w:val="28"/>
          <w:szCs w:val="28"/>
        </w:rPr>
        <w:t>асчистке территории от завалов;</w:t>
      </w:r>
    </w:p>
    <w:p w:rsidR="00DB0C5E" w:rsidRPr="00AE7E2A" w:rsidRDefault="00DB0C5E" w:rsidP="00DB0C5E">
      <w:pPr>
        <w:ind w:firstLine="567"/>
        <w:jc w:val="both"/>
        <w:rPr>
          <w:sz w:val="28"/>
          <w:szCs w:val="28"/>
        </w:rPr>
      </w:pPr>
      <w:r w:rsidRPr="00AE7E2A">
        <w:rPr>
          <w:sz w:val="28"/>
          <w:szCs w:val="28"/>
        </w:rPr>
        <w:t xml:space="preserve">- </w:t>
      </w:r>
      <w:r>
        <w:rPr>
          <w:sz w:val="28"/>
          <w:szCs w:val="28"/>
        </w:rPr>
        <w:t xml:space="preserve"> в </w:t>
      </w:r>
      <w:r w:rsidRPr="00AE7E2A">
        <w:rPr>
          <w:sz w:val="28"/>
          <w:szCs w:val="28"/>
        </w:rPr>
        <w:t>капитально</w:t>
      </w:r>
      <w:r>
        <w:rPr>
          <w:sz w:val="28"/>
          <w:szCs w:val="28"/>
        </w:rPr>
        <w:t>м</w:t>
      </w:r>
      <w:r w:rsidRPr="00AE7E2A">
        <w:rPr>
          <w:sz w:val="28"/>
          <w:szCs w:val="28"/>
        </w:rPr>
        <w:t xml:space="preserve"> ремонт</w:t>
      </w:r>
      <w:r>
        <w:rPr>
          <w:sz w:val="28"/>
          <w:szCs w:val="28"/>
        </w:rPr>
        <w:t>е</w:t>
      </w:r>
      <w:r w:rsidRPr="00AE7E2A">
        <w:rPr>
          <w:sz w:val="28"/>
          <w:szCs w:val="28"/>
        </w:rPr>
        <w:t xml:space="preserve"> здания МКУК КДЦ п. </w:t>
      </w:r>
      <w:proofErr w:type="gramStart"/>
      <w:r w:rsidRPr="00AE7E2A">
        <w:rPr>
          <w:sz w:val="28"/>
          <w:szCs w:val="28"/>
        </w:rPr>
        <w:t>Октябрьский</w:t>
      </w:r>
      <w:proofErr w:type="gramEnd"/>
      <w:r w:rsidRPr="00AE7E2A">
        <w:rPr>
          <w:sz w:val="28"/>
          <w:szCs w:val="28"/>
        </w:rPr>
        <w:t xml:space="preserve"> 2;</w:t>
      </w:r>
    </w:p>
    <w:p w:rsidR="00DB0C5E" w:rsidRDefault="00DB0C5E" w:rsidP="00DB0C5E">
      <w:pPr>
        <w:ind w:firstLine="567"/>
        <w:jc w:val="both"/>
        <w:rPr>
          <w:sz w:val="28"/>
          <w:szCs w:val="28"/>
        </w:rPr>
      </w:pPr>
      <w:r w:rsidRPr="00AE7E2A">
        <w:rPr>
          <w:sz w:val="28"/>
          <w:szCs w:val="28"/>
        </w:rPr>
        <w:t>-</w:t>
      </w:r>
      <w:r>
        <w:rPr>
          <w:sz w:val="28"/>
          <w:szCs w:val="28"/>
        </w:rPr>
        <w:t xml:space="preserve"> в</w:t>
      </w:r>
      <w:r w:rsidRPr="00AE7E2A">
        <w:rPr>
          <w:sz w:val="28"/>
          <w:szCs w:val="28"/>
        </w:rPr>
        <w:t xml:space="preserve"> капитально</w:t>
      </w:r>
      <w:r>
        <w:rPr>
          <w:sz w:val="28"/>
          <w:szCs w:val="28"/>
        </w:rPr>
        <w:t xml:space="preserve">м </w:t>
      </w:r>
      <w:r w:rsidRPr="00AE7E2A">
        <w:rPr>
          <w:sz w:val="28"/>
          <w:szCs w:val="28"/>
        </w:rPr>
        <w:t>ремонт</w:t>
      </w:r>
      <w:r>
        <w:rPr>
          <w:sz w:val="28"/>
          <w:szCs w:val="28"/>
        </w:rPr>
        <w:t>е</w:t>
      </w:r>
      <w:r w:rsidRPr="00AE7E2A">
        <w:rPr>
          <w:sz w:val="28"/>
          <w:szCs w:val="28"/>
        </w:rPr>
        <w:t xml:space="preserve"> здания МОУ «Аршанская» </w:t>
      </w:r>
      <w:r>
        <w:rPr>
          <w:sz w:val="28"/>
          <w:szCs w:val="28"/>
        </w:rPr>
        <w:t>О</w:t>
      </w:r>
      <w:r w:rsidRPr="00AE7E2A">
        <w:rPr>
          <w:sz w:val="28"/>
          <w:szCs w:val="28"/>
        </w:rPr>
        <w:t>ОШ;</w:t>
      </w:r>
    </w:p>
    <w:p w:rsidR="00DB0C5E" w:rsidRPr="00AE7E2A" w:rsidRDefault="00DB0C5E" w:rsidP="00DB0C5E">
      <w:pPr>
        <w:ind w:firstLine="567"/>
        <w:jc w:val="both"/>
        <w:rPr>
          <w:sz w:val="28"/>
          <w:szCs w:val="28"/>
        </w:rPr>
      </w:pPr>
      <w:r w:rsidRPr="00AE7E2A">
        <w:rPr>
          <w:sz w:val="28"/>
          <w:szCs w:val="28"/>
        </w:rPr>
        <w:t>-</w:t>
      </w:r>
      <w:r>
        <w:rPr>
          <w:sz w:val="28"/>
          <w:szCs w:val="28"/>
        </w:rPr>
        <w:t xml:space="preserve"> в</w:t>
      </w:r>
      <w:r w:rsidRPr="00AE7E2A">
        <w:rPr>
          <w:sz w:val="28"/>
          <w:szCs w:val="28"/>
        </w:rPr>
        <w:t xml:space="preserve"> ремонт</w:t>
      </w:r>
      <w:r>
        <w:rPr>
          <w:sz w:val="28"/>
          <w:szCs w:val="28"/>
        </w:rPr>
        <w:t>е</w:t>
      </w:r>
      <w:r w:rsidRPr="00AE7E2A">
        <w:rPr>
          <w:sz w:val="28"/>
          <w:szCs w:val="28"/>
        </w:rPr>
        <w:t xml:space="preserve"> здания МОУ «</w:t>
      </w:r>
      <w:r>
        <w:rPr>
          <w:sz w:val="28"/>
          <w:szCs w:val="28"/>
        </w:rPr>
        <w:t>Уйгатская</w:t>
      </w:r>
      <w:r w:rsidRPr="00AE7E2A">
        <w:rPr>
          <w:sz w:val="28"/>
          <w:szCs w:val="28"/>
        </w:rPr>
        <w:t xml:space="preserve">» </w:t>
      </w:r>
      <w:r>
        <w:rPr>
          <w:sz w:val="28"/>
          <w:szCs w:val="28"/>
        </w:rPr>
        <w:t>О</w:t>
      </w:r>
      <w:r w:rsidRPr="00AE7E2A">
        <w:rPr>
          <w:sz w:val="28"/>
          <w:szCs w:val="28"/>
        </w:rPr>
        <w:t>ОШ;</w:t>
      </w:r>
    </w:p>
    <w:p w:rsidR="00DB0C5E" w:rsidRPr="00AE7E2A" w:rsidRDefault="00DB0C5E" w:rsidP="00DB0C5E">
      <w:pPr>
        <w:ind w:firstLine="567"/>
        <w:jc w:val="both"/>
        <w:rPr>
          <w:sz w:val="28"/>
          <w:szCs w:val="28"/>
        </w:rPr>
      </w:pPr>
      <w:r w:rsidRPr="00AE7E2A">
        <w:rPr>
          <w:sz w:val="28"/>
          <w:szCs w:val="28"/>
        </w:rPr>
        <w:t>- в восстановлении поврежденных мостов и автодорог местного значения;</w:t>
      </w:r>
    </w:p>
    <w:p w:rsidR="00DB0C5E" w:rsidRPr="00AE7E2A" w:rsidRDefault="00DB0C5E" w:rsidP="00DB0C5E">
      <w:pPr>
        <w:ind w:firstLine="567"/>
        <w:jc w:val="both"/>
        <w:rPr>
          <w:sz w:val="28"/>
          <w:szCs w:val="28"/>
        </w:rPr>
      </w:pPr>
      <w:r w:rsidRPr="00AE7E2A">
        <w:rPr>
          <w:sz w:val="28"/>
          <w:szCs w:val="28"/>
        </w:rPr>
        <w:t xml:space="preserve">- </w:t>
      </w:r>
      <w:r>
        <w:rPr>
          <w:sz w:val="28"/>
          <w:szCs w:val="28"/>
        </w:rPr>
        <w:t>в</w:t>
      </w:r>
      <w:r w:rsidRPr="00AE7E2A">
        <w:rPr>
          <w:sz w:val="28"/>
          <w:szCs w:val="28"/>
        </w:rPr>
        <w:t xml:space="preserve"> </w:t>
      </w:r>
      <w:proofErr w:type="spellStart"/>
      <w:r w:rsidRPr="00AE7E2A">
        <w:rPr>
          <w:sz w:val="28"/>
          <w:szCs w:val="28"/>
        </w:rPr>
        <w:t>берегоукреплени</w:t>
      </w:r>
      <w:r>
        <w:rPr>
          <w:sz w:val="28"/>
          <w:szCs w:val="28"/>
        </w:rPr>
        <w:t>и</w:t>
      </w:r>
      <w:proofErr w:type="spellEnd"/>
      <w:r w:rsidRPr="00AE7E2A">
        <w:rPr>
          <w:sz w:val="28"/>
          <w:szCs w:val="28"/>
        </w:rPr>
        <w:t xml:space="preserve"> в нескольких населенных пунктах;</w:t>
      </w:r>
    </w:p>
    <w:p w:rsidR="00DB0C5E" w:rsidRPr="00AE7E2A" w:rsidRDefault="00DB0C5E" w:rsidP="00DB0C5E">
      <w:pPr>
        <w:ind w:firstLine="567"/>
        <w:jc w:val="both"/>
        <w:rPr>
          <w:sz w:val="28"/>
          <w:szCs w:val="28"/>
        </w:rPr>
      </w:pPr>
      <w:r w:rsidRPr="00AE7E2A">
        <w:rPr>
          <w:sz w:val="28"/>
          <w:szCs w:val="28"/>
        </w:rPr>
        <w:t xml:space="preserve">- </w:t>
      </w:r>
      <w:r>
        <w:rPr>
          <w:sz w:val="28"/>
          <w:szCs w:val="28"/>
        </w:rPr>
        <w:t xml:space="preserve">в </w:t>
      </w:r>
      <w:r w:rsidRPr="00AE7E2A">
        <w:rPr>
          <w:sz w:val="28"/>
          <w:szCs w:val="28"/>
        </w:rPr>
        <w:t>строительств</w:t>
      </w:r>
      <w:r>
        <w:rPr>
          <w:sz w:val="28"/>
          <w:szCs w:val="28"/>
        </w:rPr>
        <w:t>е</w:t>
      </w:r>
      <w:r w:rsidRPr="00AE7E2A">
        <w:rPr>
          <w:sz w:val="28"/>
          <w:szCs w:val="28"/>
        </w:rPr>
        <w:t xml:space="preserve"> </w:t>
      </w:r>
      <w:proofErr w:type="gramStart"/>
      <w:r w:rsidRPr="003F7A6D">
        <w:rPr>
          <w:sz w:val="28"/>
          <w:szCs w:val="28"/>
        </w:rPr>
        <w:t>школы-сад</w:t>
      </w:r>
      <w:proofErr w:type="gramEnd"/>
      <w:r w:rsidRPr="003F7A6D">
        <w:rPr>
          <w:sz w:val="28"/>
          <w:szCs w:val="28"/>
        </w:rPr>
        <w:t xml:space="preserve"> в д. Евдокимова</w:t>
      </w:r>
      <w:r>
        <w:rPr>
          <w:sz w:val="28"/>
          <w:szCs w:val="28"/>
        </w:rPr>
        <w:t>,</w:t>
      </w:r>
      <w:r w:rsidRPr="00AE7E2A">
        <w:rPr>
          <w:sz w:val="28"/>
          <w:szCs w:val="28"/>
        </w:rPr>
        <w:t xml:space="preserve"> взамен утраченной школы и детского сада в п. Евдокимовский</w:t>
      </w:r>
      <w:r>
        <w:rPr>
          <w:sz w:val="28"/>
          <w:szCs w:val="28"/>
        </w:rPr>
        <w:t>.</w:t>
      </w:r>
    </w:p>
    <w:p w:rsidR="00DB0C5E" w:rsidRPr="00AE7E2A" w:rsidRDefault="00DB0C5E" w:rsidP="00DB0C5E">
      <w:pPr>
        <w:ind w:firstLine="567"/>
        <w:jc w:val="both"/>
        <w:rPr>
          <w:sz w:val="28"/>
          <w:szCs w:val="28"/>
        </w:rPr>
      </w:pPr>
      <w:r w:rsidRPr="00AE7E2A">
        <w:rPr>
          <w:sz w:val="28"/>
          <w:szCs w:val="28"/>
        </w:rPr>
        <w:t xml:space="preserve">- </w:t>
      </w:r>
      <w:r>
        <w:rPr>
          <w:sz w:val="28"/>
          <w:szCs w:val="28"/>
        </w:rPr>
        <w:t xml:space="preserve">в </w:t>
      </w:r>
      <w:r w:rsidRPr="00AE7E2A">
        <w:rPr>
          <w:sz w:val="28"/>
          <w:szCs w:val="28"/>
        </w:rPr>
        <w:t>строительств</w:t>
      </w:r>
      <w:r>
        <w:rPr>
          <w:sz w:val="28"/>
          <w:szCs w:val="28"/>
        </w:rPr>
        <w:t>е</w:t>
      </w:r>
      <w:r w:rsidRPr="00156D18">
        <w:rPr>
          <w:sz w:val="28"/>
          <w:szCs w:val="28"/>
        </w:rPr>
        <w:t xml:space="preserve"> </w:t>
      </w:r>
      <w:r w:rsidRPr="00096A16">
        <w:rPr>
          <w:sz w:val="28"/>
          <w:szCs w:val="28"/>
        </w:rPr>
        <w:t>КДЦ в д. Евдокимова</w:t>
      </w:r>
      <w:r w:rsidRPr="00AE7E2A">
        <w:rPr>
          <w:sz w:val="28"/>
          <w:szCs w:val="28"/>
        </w:rPr>
        <w:t>, взамен утраченного клуба с библиотекой</w:t>
      </w:r>
      <w:r>
        <w:rPr>
          <w:sz w:val="28"/>
          <w:szCs w:val="28"/>
        </w:rPr>
        <w:t xml:space="preserve"> в п. Евдокимовский;</w:t>
      </w:r>
    </w:p>
    <w:p w:rsidR="00DB0C5E"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На инструментальное обследование специализированными организациями объектов муниципальной собственности </w:t>
      </w:r>
      <w:r>
        <w:rPr>
          <w:sz w:val="28"/>
          <w:szCs w:val="28"/>
        </w:rPr>
        <w:t xml:space="preserve"> и </w:t>
      </w:r>
      <w:r w:rsidRPr="00AE7E2A">
        <w:rPr>
          <w:sz w:val="28"/>
          <w:szCs w:val="28"/>
        </w:rPr>
        <w:t xml:space="preserve"> жилых помещений, пострадавших в результате ЧС за счет средств областного бюджета было израсходовано 11975,3 тыс. руб.</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Из средств областного бюджета, направленных на ликвидацию последствий ЧС в сельских поселениях Тулунского района, было израсходовано: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proofErr w:type="gramStart"/>
      <w:r w:rsidRPr="00AE7E2A">
        <w:rPr>
          <w:sz w:val="28"/>
          <w:szCs w:val="28"/>
        </w:rPr>
        <w:t>– на расчистку территорий сельских поселений Тулунского района пострадавших в ЧС, от завалов, откачку воды из подвальных помещений объектов муниципальной собственности, объектов организаций коммунального комплекса, жилых помещений многоквартирных жилых домов, восстановление утраченной способности объектов муниципальной собственности, объектов организаций коммунального комплекса к функционированию, разработку комплекса мероприятий по устройству временных дамб – 1099,7 тыс. руб.</w:t>
      </w:r>
      <w:proofErr w:type="gramEnd"/>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lastRenderedPageBreak/>
        <w:t xml:space="preserve">- на очистку территории от крупногабаритных отходов и отходов строительства зданий, сооружений в целях ликвидации последствий ЧС в сумме 1141,8 тыс. руб.  </w:t>
      </w:r>
    </w:p>
    <w:p w:rsidR="00DB0C5E" w:rsidRPr="00AE7E2A" w:rsidRDefault="00DB0C5E" w:rsidP="00DB0C5E">
      <w:pPr>
        <w:ind w:firstLine="567"/>
        <w:jc w:val="both"/>
        <w:rPr>
          <w:sz w:val="28"/>
          <w:szCs w:val="28"/>
        </w:rPr>
      </w:pPr>
      <w:r w:rsidRPr="00AE7E2A">
        <w:rPr>
          <w:sz w:val="28"/>
          <w:szCs w:val="28"/>
        </w:rPr>
        <w:t xml:space="preserve">в том числе за счет средств областного бюджета – 1140,7 тыс. рублей, </w:t>
      </w:r>
    </w:p>
    <w:p w:rsidR="00DB0C5E" w:rsidRPr="00AE7E2A" w:rsidRDefault="00DB0C5E" w:rsidP="00DB0C5E">
      <w:pPr>
        <w:ind w:firstLine="567"/>
        <w:jc w:val="both"/>
        <w:rPr>
          <w:sz w:val="28"/>
          <w:szCs w:val="28"/>
        </w:rPr>
      </w:pPr>
      <w:r w:rsidRPr="00AE7E2A">
        <w:rPr>
          <w:sz w:val="28"/>
          <w:szCs w:val="28"/>
        </w:rPr>
        <w:t xml:space="preserve">за счет средств местного бюджета – 1,1 тыс. руб.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на капитальный ремонт здания МКУК КДЦ п. Октябрьский 2 в сумме 5053,6 тыс. руб.,</w:t>
      </w:r>
    </w:p>
    <w:p w:rsidR="00DB0C5E" w:rsidRPr="00AE7E2A" w:rsidRDefault="00DB0C5E" w:rsidP="00DB0C5E">
      <w:pPr>
        <w:ind w:firstLine="567"/>
        <w:jc w:val="both"/>
        <w:rPr>
          <w:sz w:val="28"/>
          <w:szCs w:val="28"/>
        </w:rPr>
      </w:pPr>
      <w:r w:rsidRPr="00AE7E2A">
        <w:rPr>
          <w:sz w:val="28"/>
          <w:szCs w:val="28"/>
        </w:rPr>
        <w:t xml:space="preserve"> в том числе за счет средств областного бюджета – 5048,5 тыс. рублей,</w:t>
      </w:r>
    </w:p>
    <w:p w:rsidR="00DB0C5E" w:rsidRPr="00AE7E2A" w:rsidRDefault="00DB0C5E" w:rsidP="00DB0C5E">
      <w:pPr>
        <w:ind w:firstLine="567"/>
        <w:jc w:val="both"/>
        <w:rPr>
          <w:sz w:val="28"/>
          <w:szCs w:val="28"/>
        </w:rPr>
      </w:pPr>
      <w:r w:rsidRPr="00AE7E2A">
        <w:rPr>
          <w:sz w:val="28"/>
          <w:szCs w:val="28"/>
        </w:rPr>
        <w:t xml:space="preserve"> за счет средств местного бюджета – 5,1 тыс. руб.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 - на капитальный ремонт здания МОУ «Аршанская» ООШ в сумме 7911,0 тыс. руб. </w:t>
      </w:r>
    </w:p>
    <w:p w:rsidR="00DB0C5E" w:rsidRPr="00AE7E2A" w:rsidRDefault="00DB0C5E" w:rsidP="00DB0C5E">
      <w:pPr>
        <w:ind w:firstLine="567"/>
        <w:jc w:val="both"/>
        <w:rPr>
          <w:sz w:val="28"/>
          <w:szCs w:val="28"/>
        </w:rPr>
      </w:pPr>
      <w:r w:rsidRPr="00AE7E2A">
        <w:rPr>
          <w:sz w:val="28"/>
          <w:szCs w:val="28"/>
        </w:rPr>
        <w:t>в том числе за счет средств областного бюджета – 7901,1 тыс. рублей, з</w:t>
      </w:r>
    </w:p>
    <w:p w:rsidR="00DB0C5E" w:rsidRPr="00AE7E2A" w:rsidRDefault="00DB0C5E" w:rsidP="00DB0C5E">
      <w:pPr>
        <w:ind w:firstLine="567"/>
        <w:jc w:val="both"/>
        <w:rPr>
          <w:sz w:val="28"/>
          <w:szCs w:val="28"/>
        </w:rPr>
      </w:pPr>
      <w:r w:rsidRPr="00AE7E2A">
        <w:rPr>
          <w:sz w:val="28"/>
          <w:szCs w:val="28"/>
        </w:rPr>
        <w:t xml:space="preserve">а счет средств местного бюджета – 9,9 тыс. руб.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В муниципальных образовательных организациях в целях ликвидации последствий ЧС приобретено оборудование для оснащения пищеблока МОУ «Аршанская ООШ», МОУ «Уйгатская ООШ»; мебель, спортивный комплекс, оборудование для обучения трудовым процессам, оргтехника для пищеблока МОУ «Аршанская ООШ»; оборудование для столовой и развивающие игры МДОУ «</w:t>
      </w:r>
      <w:proofErr w:type="spellStart"/>
      <w:r w:rsidRPr="00AE7E2A">
        <w:rPr>
          <w:sz w:val="28"/>
          <w:szCs w:val="28"/>
        </w:rPr>
        <w:t>Дюймовочка</w:t>
      </w:r>
      <w:proofErr w:type="spellEnd"/>
      <w:r w:rsidRPr="00AE7E2A">
        <w:rPr>
          <w:sz w:val="28"/>
          <w:szCs w:val="28"/>
        </w:rPr>
        <w:t xml:space="preserve">»; приобретены автобусы МДОУ «Аленушка» и МОУ «Евдокимовская СОШ»; мебель в МОУ «Уйгатская ООШ» на сумму 16 614,8 тыс. рублей, </w:t>
      </w:r>
    </w:p>
    <w:p w:rsidR="00DB0C5E" w:rsidRPr="00AE7E2A" w:rsidRDefault="00DB0C5E" w:rsidP="00DB0C5E">
      <w:pPr>
        <w:ind w:firstLine="567"/>
        <w:jc w:val="both"/>
        <w:rPr>
          <w:sz w:val="28"/>
          <w:szCs w:val="28"/>
        </w:rPr>
      </w:pPr>
      <w:r w:rsidRPr="00AE7E2A">
        <w:rPr>
          <w:sz w:val="28"/>
          <w:szCs w:val="28"/>
        </w:rPr>
        <w:t>в том числе за счет средств областного бюджета – 16 598,0 тыс. руб.,</w:t>
      </w:r>
    </w:p>
    <w:p w:rsidR="00DB0C5E" w:rsidRPr="00AE7E2A" w:rsidRDefault="00DB0C5E" w:rsidP="00DB0C5E">
      <w:pPr>
        <w:ind w:firstLine="567"/>
        <w:jc w:val="both"/>
        <w:rPr>
          <w:sz w:val="28"/>
          <w:szCs w:val="28"/>
        </w:rPr>
      </w:pPr>
      <w:r w:rsidRPr="00AE7E2A">
        <w:rPr>
          <w:sz w:val="28"/>
          <w:szCs w:val="28"/>
        </w:rPr>
        <w:t xml:space="preserve"> за счет средств местного бюджета – 16,8 тыс. руб.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 на модернизацию объектов теплоснабжения и подготовку к отопительному сезону объектов коммунальной инфраструктуры, находящихся в муниципальной собственности в сумме 14154,3 тыс. руб.  </w:t>
      </w:r>
    </w:p>
    <w:p w:rsidR="00DB0C5E" w:rsidRPr="00AE7E2A" w:rsidRDefault="00DB0C5E" w:rsidP="00DB0C5E">
      <w:pPr>
        <w:ind w:firstLine="567"/>
        <w:jc w:val="both"/>
        <w:rPr>
          <w:sz w:val="28"/>
          <w:szCs w:val="28"/>
        </w:rPr>
      </w:pPr>
      <w:r w:rsidRPr="00AE7E2A">
        <w:rPr>
          <w:sz w:val="28"/>
          <w:szCs w:val="28"/>
        </w:rPr>
        <w:t>в том числе за счет средств областного бюджета – 14140,0 тыс. руб</w:t>
      </w:r>
      <w:r>
        <w:rPr>
          <w:sz w:val="28"/>
          <w:szCs w:val="28"/>
        </w:rPr>
        <w:t>.</w:t>
      </w:r>
      <w:r w:rsidRPr="00AE7E2A">
        <w:rPr>
          <w:sz w:val="28"/>
          <w:szCs w:val="28"/>
        </w:rPr>
        <w:t xml:space="preserve">, </w:t>
      </w:r>
    </w:p>
    <w:p w:rsidR="00DB0C5E" w:rsidRPr="00AE7E2A" w:rsidRDefault="00DB0C5E" w:rsidP="00DB0C5E">
      <w:pPr>
        <w:ind w:firstLine="567"/>
        <w:jc w:val="both"/>
        <w:rPr>
          <w:sz w:val="28"/>
          <w:szCs w:val="28"/>
        </w:rPr>
      </w:pPr>
      <w:r w:rsidRPr="00AE7E2A">
        <w:rPr>
          <w:sz w:val="28"/>
          <w:szCs w:val="28"/>
        </w:rPr>
        <w:t xml:space="preserve">за счет средств местного бюджета – 14,3 тыс. руб. </w:t>
      </w:r>
    </w:p>
    <w:p w:rsidR="00DB0C5E" w:rsidRDefault="00DB0C5E" w:rsidP="00DB0C5E">
      <w:pPr>
        <w:ind w:firstLine="567"/>
        <w:jc w:val="both"/>
        <w:rPr>
          <w:sz w:val="28"/>
          <w:szCs w:val="28"/>
        </w:rPr>
      </w:pPr>
      <w:r w:rsidRPr="00AE7E2A">
        <w:rPr>
          <w:sz w:val="28"/>
          <w:szCs w:val="28"/>
        </w:rPr>
        <w:t xml:space="preserve">Приобретены: </w:t>
      </w:r>
      <w:proofErr w:type="spellStart"/>
      <w:r w:rsidRPr="00AE7E2A">
        <w:rPr>
          <w:sz w:val="28"/>
          <w:szCs w:val="28"/>
        </w:rPr>
        <w:t>блочно</w:t>
      </w:r>
      <w:proofErr w:type="spellEnd"/>
      <w:r>
        <w:rPr>
          <w:sz w:val="28"/>
          <w:szCs w:val="28"/>
        </w:rPr>
        <w:t xml:space="preserve"> </w:t>
      </w:r>
      <w:proofErr w:type="gramStart"/>
      <w:r w:rsidRPr="00AE7E2A">
        <w:rPr>
          <w:sz w:val="28"/>
          <w:szCs w:val="28"/>
        </w:rPr>
        <w:t>-м</w:t>
      </w:r>
      <w:proofErr w:type="gramEnd"/>
      <w:r w:rsidRPr="00AE7E2A">
        <w:rPr>
          <w:sz w:val="28"/>
          <w:szCs w:val="28"/>
        </w:rPr>
        <w:t>одульная котельная и доп. оборудование для МОУ Уйгатская ООШ и МОУ Аршанская ООШ; отопительный котел МДОУ «</w:t>
      </w:r>
      <w:proofErr w:type="spellStart"/>
      <w:r w:rsidRPr="00AE7E2A">
        <w:rPr>
          <w:sz w:val="28"/>
          <w:szCs w:val="28"/>
        </w:rPr>
        <w:t>Дюймовочка</w:t>
      </w:r>
      <w:proofErr w:type="spellEnd"/>
      <w:r w:rsidRPr="00AE7E2A">
        <w:rPr>
          <w:sz w:val="28"/>
          <w:szCs w:val="28"/>
        </w:rPr>
        <w:t>»; станции подготовки воды «АVR-WP-1,3» в Гадалейское и Евдокимовское сельские поселения;</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 </w:t>
      </w:r>
      <w:r>
        <w:rPr>
          <w:sz w:val="28"/>
          <w:szCs w:val="28"/>
        </w:rPr>
        <w:t xml:space="preserve">в целях </w:t>
      </w:r>
      <w:proofErr w:type="spellStart"/>
      <w:r w:rsidRPr="00AE7E2A">
        <w:rPr>
          <w:sz w:val="28"/>
          <w:szCs w:val="28"/>
        </w:rPr>
        <w:t>аварийно</w:t>
      </w:r>
      <w:proofErr w:type="spellEnd"/>
      <w:r w:rsidRPr="00AE7E2A">
        <w:rPr>
          <w:sz w:val="28"/>
          <w:szCs w:val="28"/>
        </w:rPr>
        <w:t xml:space="preserve"> - восстановительны</w:t>
      </w:r>
      <w:r>
        <w:rPr>
          <w:sz w:val="28"/>
          <w:szCs w:val="28"/>
        </w:rPr>
        <w:t>х</w:t>
      </w:r>
      <w:r w:rsidRPr="00AE7E2A">
        <w:rPr>
          <w:sz w:val="28"/>
          <w:szCs w:val="28"/>
        </w:rPr>
        <w:t xml:space="preserve"> работ в зоне ЧС приобретен троса для организации паромной переправы к п. Октябрьский-2 за счет средств местного бюджета в сумме 73,8 тыс. руб.</w:t>
      </w:r>
    </w:p>
    <w:p w:rsidR="00DB0C5E" w:rsidRDefault="00DB0C5E" w:rsidP="00DB0C5E">
      <w:pPr>
        <w:ind w:firstLine="567"/>
        <w:jc w:val="both"/>
        <w:rPr>
          <w:sz w:val="28"/>
          <w:szCs w:val="28"/>
        </w:rPr>
      </w:pPr>
    </w:p>
    <w:p w:rsidR="00DB0C5E" w:rsidRPr="00AE7E2A" w:rsidRDefault="00DB0C5E" w:rsidP="00DB0C5E">
      <w:pPr>
        <w:ind w:firstLine="567"/>
        <w:jc w:val="both"/>
        <w:rPr>
          <w:sz w:val="28"/>
          <w:szCs w:val="28"/>
        </w:rPr>
      </w:pPr>
      <w:r w:rsidRPr="005F3288">
        <w:rPr>
          <w:sz w:val="28"/>
          <w:szCs w:val="28"/>
        </w:rPr>
        <w:t>АО «Ангарская нефтехимическая компания»</w:t>
      </w:r>
      <w:r>
        <w:rPr>
          <w:sz w:val="28"/>
          <w:szCs w:val="28"/>
        </w:rPr>
        <w:t xml:space="preserve"> оказала помощь в сумме</w:t>
      </w:r>
      <w:r w:rsidRPr="005F3288">
        <w:rPr>
          <w:sz w:val="28"/>
          <w:szCs w:val="28"/>
        </w:rPr>
        <w:t xml:space="preserve"> </w:t>
      </w:r>
      <w:r w:rsidRPr="00AE7E2A">
        <w:rPr>
          <w:sz w:val="28"/>
          <w:szCs w:val="28"/>
        </w:rPr>
        <w:t>65200,0 тыс. руб.</w:t>
      </w:r>
      <w:r>
        <w:rPr>
          <w:sz w:val="28"/>
          <w:szCs w:val="28"/>
        </w:rPr>
        <w:t xml:space="preserve">, которые </w:t>
      </w:r>
      <w:r w:rsidRPr="00AE7E2A">
        <w:rPr>
          <w:sz w:val="28"/>
          <w:szCs w:val="28"/>
        </w:rPr>
        <w:t xml:space="preserve">предусмотрены на строительство моста в с. Уйгат, </w:t>
      </w:r>
      <w:r>
        <w:rPr>
          <w:sz w:val="28"/>
          <w:szCs w:val="28"/>
        </w:rPr>
        <w:t xml:space="preserve"> и </w:t>
      </w:r>
      <w:r w:rsidRPr="00AE7E2A">
        <w:rPr>
          <w:sz w:val="28"/>
          <w:szCs w:val="28"/>
        </w:rPr>
        <w:t>приобретение двух паромов в п. Октябрьский-2 и с. Уйгат</w:t>
      </w:r>
      <w:proofErr w:type="gramStart"/>
      <w:r w:rsidRPr="00AE7E2A">
        <w:rPr>
          <w:sz w:val="28"/>
          <w:szCs w:val="28"/>
        </w:rPr>
        <w:t>,</w:t>
      </w:r>
      <w:r>
        <w:rPr>
          <w:sz w:val="28"/>
          <w:szCs w:val="28"/>
        </w:rPr>
        <w:t xml:space="preserve">, </w:t>
      </w:r>
      <w:proofErr w:type="gramEnd"/>
      <w:r>
        <w:rPr>
          <w:sz w:val="28"/>
          <w:szCs w:val="28"/>
        </w:rPr>
        <w:t xml:space="preserve">а так же на </w:t>
      </w:r>
      <w:r w:rsidRPr="00AE7E2A">
        <w:rPr>
          <w:sz w:val="28"/>
          <w:szCs w:val="28"/>
        </w:rPr>
        <w:t xml:space="preserve"> приобретение лодки на воздушной подушке</w:t>
      </w:r>
      <w:r>
        <w:rPr>
          <w:sz w:val="28"/>
          <w:szCs w:val="28"/>
        </w:rPr>
        <w:t xml:space="preserve"> (</w:t>
      </w:r>
      <w:proofErr w:type="spellStart"/>
      <w:r w:rsidRPr="00B6090C">
        <w:rPr>
          <w:sz w:val="28"/>
          <w:szCs w:val="28"/>
        </w:rPr>
        <w:t>аэролодк</w:t>
      </w:r>
      <w:r>
        <w:rPr>
          <w:sz w:val="28"/>
          <w:szCs w:val="28"/>
        </w:rPr>
        <w:t>у</w:t>
      </w:r>
      <w:proofErr w:type="spellEnd"/>
      <w:r w:rsidRPr="00BD6CBE">
        <w:rPr>
          <w:sz w:val="28"/>
          <w:szCs w:val="28"/>
        </w:rPr>
        <w:t xml:space="preserve"> </w:t>
      </w:r>
      <w:r>
        <w:rPr>
          <w:sz w:val="28"/>
          <w:szCs w:val="28"/>
        </w:rPr>
        <w:t>приобрели)</w:t>
      </w:r>
      <w:r w:rsidRPr="00AE7E2A">
        <w:rPr>
          <w:sz w:val="28"/>
          <w:szCs w:val="28"/>
        </w:rPr>
        <w:t>. Исполнение составило 5000,0 тыс. руб.</w:t>
      </w:r>
    </w:p>
    <w:p w:rsidR="00DB0C5E" w:rsidRDefault="00DB0C5E" w:rsidP="00DB0C5E">
      <w:pPr>
        <w:ind w:firstLine="567"/>
        <w:jc w:val="both"/>
        <w:rPr>
          <w:sz w:val="28"/>
          <w:szCs w:val="28"/>
        </w:rPr>
      </w:pPr>
      <w:r>
        <w:rPr>
          <w:sz w:val="28"/>
          <w:szCs w:val="28"/>
        </w:rPr>
        <w:lastRenderedPageBreak/>
        <w:t>Б</w:t>
      </w:r>
      <w:r w:rsidRPr="00BF2609">
        <w:rPr>
          <w:sz w:val="28"/>
          <w:szCs w:val="28"/>
        </w:rPr>
        <w:t>лаготворительн</w:t>
      </w:r>
      <w:r>
        <w:rPr>
          <w:sz w:val="28"/>
          <w:szCs w:val="28"/>
        </w:rPr>
        <w:t>ый фонд</w:t>
      </w:r>
      <w:r w:rsidRPr="00BF2609">
        <w:rPr>
          <w:sz w:val="28"/>
          <w:szCs w:val="28"/>
        </w:rPr>
        <w:t xml:space="preserve"> «Илим Гарант»</w:t>
      </w:r>
      <w:r>
        <w:rPr>
          <w:sz w:val="28"/>
          <w:szCs w:val="28"/>
        </w:rPr>
        <w:t xml:space="preserve">  оказал помощь</w:t>
      </w:r>
      <w:r w:rsidRPr="00AE7E2A">
        <w:rPr>
          <w:sz w:val="28"/>
          <w:szCs w:val="28"/>
        </w:rPr>
        <w:t xml:space="preserve"> в сумме 6000,0 тыс. руб. </w:t>
      </w:r>
      <w:r>
        <w:rPr>
          <w:sz w:val="28"/>
          <w:szCs w:val="28"/>
        </w:rPr>
        <w:t xml:space="preserve">Средства, в полном объеме </w:t>
      </w:r>
      <w:r w:rsidRPr="00AE7E2A">
        <w:rPr>
          <w:sz w:val="28"/>
          <w:szCs w:val="28"/>
        </w:rPr>
        <w:t>направлены на проведение ремонта зданий и приобретение оборудования МОУ «Уйгатская ООШ», МОУ «Аршанская ООШ», МДОУ «</w:t>
      </w:r>
      <w:proofErr w:type="spellStart"/>
      <w:r w:rsidRPr="00AE7E2A">
        <w:rPr>
          <w:sz w:val="28"/>
          <w:szCs w:val="28"/>
        </w:rPr>
        <w:t>Дюймовочка</w:t>
      </w:r>
      <w:proofErr w:type="spellEnd"/>
      <w:r w:rsidRPr="00AE7E2A">
        <w:rPr>
          <w:sz w:val="28"/>
          <w:szCs w:val="28"/>
        </w:rPr>
        <w:t>».</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 - В результате паводка на территории Тулунского района было частично повреждено 20 автомобильных дорог. Сумма ущерба составила 83 916 040 рублей.</w:t>
      </w:r>
    </w:p>
    <w:p w:rsidR="00DB0C5E" w:rsidRPr="00AE7E2A" w:rsidRDefault="00DB0C5E" w:rsidP="00DB0C5E">
      <w:pPr>
        <w:ind w:firstLine="567"/>
        <w:jc w:val="both"/>
        <w:rPr>
          <w:sz w:val="28"/>
          <w:szCs w:val="28"/>
        </w:rPr>
      </w:pPr>
      <w:r w:rsidRPr="00AE7E2A">
        <w:rPr>
          <w:sz w:val="28"/>
          <w:szCs w:val="28"/>
        </w:rPr>
        <w:t xml:space="preserve">Были повреждены областные автомобильные дороги: Гадалей – </w:t>
      </w:r>
      <w:proofErr w:type="spellStart"/>
      <w:r w:rsidRPr="00AE7E2A">
        <w:rPr>
          <w:sz w:val="28"/>
          <w:szCs w:val="28"/>
        </w:rPr>
        <w:t>Здравоозерный</w:t>
      </w:r>
      <w:proofErr w:type="spellEnd"/>
      <w:r w:rsidRPr="00AE7E2A">
        <w:rPr>
          <w:sz w:val="28"/>
          <w:szCs w:val="28"/>
        </w:rPr>
        <w:t xml:space="preserve">, Харантей – Аршан, Едогон – Владимировка – Одон, Тулун – Икей, Икей – Галдун, Икей – Верхний Бурбук, Нижний Бурбук – Верхний Бурбук, Нижний Бурбук – Большой Одер, Тулун – Харгажин. </w:t>
      </w:r>
    </w:p>
    <w:p w:rsidR="00DB0C5E" w:rsidRPr="00AE7E2A" w:rsidRDefault="00DB0C5E" w:rsidP="00DB0C5E">
      <w:pPr>
        <w:ind w:firstLine="567"/>
        <w:jc w:val="both"/>
        <w:rPr>
          <w:sz w:val="28"/>
          <w:szCs w:val="28"/>
        </w:rPr>
      </w:pPr>
      <w:r w:rsidRPr="00AE7E2A">
        <w:rPr>
          <w:sz w:val="28"/>
          <w:szCs w:val="28"/>
        </w:rPr>
        <w:t xml:space="preserve">Смыт подвесной мост через р. Кирей – Кривуша, разрушен автомобильный мост через р. Кирей в с. Уйгат, смыт мост через протоку с. Уйгат – д. Кривуша. </w:t>
      </w:r>
    </w:p>
    <w:p w:rsidR="00DB0C5E" w:rsidRPr="00AE7E2A" w:rsidRDefault="00DB0C5E" w:rsidP="00DB0C5E">
      <w:pPr>
        <w:ind w:firstLine="567"/>
        <w:jc w:val="both"/>
        <w:rPr>
          <w:sz w:val="28"/>
          <w:szCs w:val="28"/>
        </w:rPr>
      </w:pPr>
      <w:r w:rsidRPr="00AE7E2A">
        <w:rPr>
          <w:sz w:val="28"/>
          <w:szCs w:val="28"/>
        </w:rPr>
        <w:t>ОАО Дорожной службой Иркутской области выполнены работы по ремонту металлического моста по автодороге «Тулун – Икей». На автодороге «</w:t>
      </w:r>
      <w:proofErr w:type="spellStart"/>
      <w:r w:rsidRPr="00AE7E2A">
        <w:rPr>
          <w:sz w:val="28"/>
          <w:szCs w:val="28"/>
        </w:rPr>
        <w:t>Здравоозерный</w:t>
      </w:r>
      <w:proofErr w:type="spellEnd"/>
      <w:r w:rsidRPr="00AE7E2A">
        <w:rPr>
          <w:sz w:val="28"/>
          <w:szCs w:val="28"/>
        </w:rPr>
        <w:t xml:space="preserve"> – Уйгат» уложена </w:t>
      </w:r>
      <w:proofErr w:type="spellStart"/>
      <w:r w:rsidRPr="00AE7E2A">
        <w:rPr>
          <w:sz w:val="28"/>
          <w:szCs w:val="28"/>
        </w:rPr>
        <w:t>перепропускная</w:t>
      </w:r>
      <w:proofErr w:type="spellEnd"/>
      <w:r w:rsidRPr="00AE7E2A">
        <w:rPr>
          <w:sz w:val="28"/>
          <w:szCs w:val="28"/>
        </w:rPr>
        <w:t xml:space="preserve"> металлическая труба Д-720 мм</w:t>
      </w:r>
      <w:proofErr w:type="gramStart"/>
      <w:r w:rsidRPr="00AE7E2A">
        <w:rPr>
          <w:sz w:val="28"/>
          <w:szCs w:val="28"/>
        </w:rPr>
        <w:t>.</w:t>
      </w:r>
      <w:proofErr w:type="gramEnd"/>
      <w:r w:rsidRPr="00AE7E2A">
        <w:rPr>
          <w:sz w:val="28"/>
          <w:szCs w:val="28"/>
        </w:rPr>
        <w:t xml:space="preserve"> (</w:t>
      </w:r>
      <w:proofErr w:type="gramStart"/>
      <w:r w:rsidRPr="00AE7E2A">
        <w:rPr>
          <w:sz w:val="28"/>
          <w:szCs w:val="28"/>
        </w:rPr>
        <w:t>с</w:t>
      </w:r>
      <w:proofErr w:type="gramEnd"/>
      <w:r w:rsidRPr="00AE7E2A">
        <w:rPr>
          <w:sz w:val="28"/>
          <w:szCs w:val="28"/>
        </w:rPr>
        <w:t xml:space="preserve">нята угроза размыва насыпи в весенний период при таянии снега). Перестроены разрушенные железобетонные трубы по автодороге «Едогон – Изегол», автодороге «Подъезд к </w:t>
      </w:r>
      <w:proofErr w:type="spellStart"/>
      <w:r w:rsidRPr="00AE7E2A">
        <w:rPr>
          <w:sz w:val="28"/>
          <w:szCs w:val="28"/>
        </w:rPr>
        <w:t>Гадалею</w:t>
      </w:r>
      <w:proofErr w:type="spellEnd"/>
      <w:r w:rsidRPr="00AE7E2A">
        <w:rPr>
          <w:sz w:val="28"/>
          <w:szCs w:val="28"/>
        </w:rPr>
        <w:t>».</w:t>
      </w:r>
    </w:p>
    <w:p w:rsidR="00DB0C5E" w:rsidRPr="00AE7E2A" w:rsidRDefault="00DB0C5E" w:rsidP="00DB0C5E">
      <w:pPr>
        <w:ind w:firstLine="567"/>
        <w:jc w:val="both"/>
        <w:rPr>
          <w:sz w:val="28"/>
          <w:szCs w:val="28"/>
        </w:rPr>
      </w:pPr>
      <w:r w:rsidRPr="00AE7E2A">
        <w:rPr>
          <w:sz w:val="28"/>
          <w:szCs w:val="28"/>
        </w:rPr>
        <w:t>Работы выполнены полностью, объем вывезенных инертных материалов составил – 41260 м</w:t>
      </w:r>
      <w:r w:rsidRPr="00AE7E2A">
        <w:rPr>
          <w:sz w:val="28"/>
          <w:szCs w:val="28"/>
          <w:vertAlign w:val="superscript"/>
        </w:rPr>
        <w:t>3</w:t>
      </w:r>
      <w:r w:rsidRPr="00AE7E2A">
        <w:rPr>
          <w:sz w:val="28"/>
          <w:szCs w:val="28"/>
        </w:rPr>
        <w:t>.</w:t>
      </w:r>
    </w:p>
    <w:p w:rsidR="00DB0C5E" w:rsidRPr="00AE7E2A" w:rsidRDefault="00DB0C5E" w:rsidP="00DB0C5E">
      <w:pPr>
        <w:ind w:firstLine="567"/>
        <w:jc w:val="both"/>
        <w:rPr>
          <w:sz w:val="28"/>
          <w:szCs w:val="28"/>
        </w:rPr>
      </w:pPr>
      <w:r w:rsidRPr="00AE7E2A">
        <w:rPr>
          <w:sz w:val="28"/>
          <w:szCs w:val="28"/>
        </w:rPr>
        <w:t>Также для обеспечения безопасности движения ОАО «Дорожной службой Иркутской области» восстановлено асфальтобетонное покрытие на 9,10 км автодороги «Тулун – Икей» на сумму 10 млн. рублей.</w:t>
      </w:r>
    </w:p>
    <w:p w:rsidR="00DB0C5E" w:rsidRDefault="00DB0C5E" w:rsidP="00DB0C5E">
      <w:pPr>
        <w:ind w:firstLine="567"/>
        <w:jc w:val="both"/>
        <w:rPr>
          <w:rFonts w:eastAsia="Calibri"/>
          <w:sz w:val="28"/>
          <w:szCs w:val="28"/>
        </w:rPr>
      </w:pPr>
      <w:proofErr w:type="gramStart"/>
      <w:r>
        <w:rPr>
          <w:rFonts w:eastAsia="Calibri"/>
          <w:sz w:val="28"/>
          <w:szCs w:val="28"/>
        </w:rPr>
        <w:t>Выполнены ремонты автомобильных дорог, пострадавших в результате наводнения: п. Аршан, с. Икей, д. Одон, с. Уйгат, а/д Уйгат-Баракшинский психоневрологический интернат на общую сумму – 8,8 млн. руб.</w:t>
      </w:r>
      <w:proofErr w:type="gramEnd"/>
    </w:p>
    <w:p w:rsidR="00DB0C5E" w:rsidRDefault="00DB0C5E" w:rsidP="00DB0C5E">
      <w:pPr>
        <w:ind w:firstLine="567"/>
        <w:jc w:val="both"/>
        <w:rPr>
          <w:sz w:val="28"/>
          <w:szCs w:val="28"/>
        </w:rPr>
      </w:pPr>
      <w:r>
        <w:rPr>
          <w:sz w:val="28"/>
          <w:szCs w:val="28"/>
        </w:rPr>
        <w:t xml:space="preserve">Выделены деньги из областного бюджета на восстановление автомобильного моста </w:t>
      </w:r>
      <w:proofErr w:type="gramStart"/>
      <w:r>
        <w:rPr>
          <w:sz w:val="28"/>
          <w:szCs w:val="28"/>
        </w:rPr>
        <w:t>в</w:t>
      </w:r>
      <w:proofErr w:type="gramEnd"/>
      <w:r>
        <w:rPr>
          <w:sz w:val="28"/>
          <w:szCs w:val="28"/>
        </w:rPr>
        <w:t xml:space="preserve"> с. Уйгат </w:t>
      </w:r>
      <w:proofErr w:type="gramStart"/>
      <w:r>
        <w:rPr>
          <w:sz w:val="28"/>
          <w:szCs w:val="28"/>
        </w:rPr>
        <w:t>в</w:t>
      </w:r>
      <w:proofErr w:type="gramEnd"/>
      <w:r>
        <w:rPr>
          <w:sz w:val="28"/>
          <w:szCs w:val="28"/>
        </w:rPr>
        <w:t xml:space="preserve"> сумме 148,8 млн. руб.</w:t>
      </w:r>
    </w:p>
    <w:p w:rsidR="00DB0C5E"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 на </w:t>
      </w:r>
      <w:proofErr w:type="spellStart"/>
      <w:r w:rsidRPr="00AE7E2A">
        <w:rPr>
          <w:sz w:val="28"/>
          <w:szCs w:val="28"/>
        </w:rPr>
        <w:t>берегоукрепление</w:t>
      </w:r>
      <w:proofErr w:type="spellEnd"/>
      <w:r w:rsidRPr="00AE7E2A">
        <w:rPr>
          <w:sz w:val="28"/>
          <w:szCs w:val="28"/>
        </w:rPr>
        <w:t xml:space="preserve"> некапитального характера из средств областного бюджета, направленных на ликвидацию последствий ЧС</w:t>
      </w:r>
      <w:r>
        <w:rPr>
          <w:sz w:val="28"/>
          <w:szCs w:val="28"/>
        </w:rPr>
        <w:t>,</w:t>
      </w:r>
      <w:r w:rsidRPr="00AE7E2A">
        <w:rPr>
          <w:sz w:val="28"/>
          <w:szCs w:val="28"/>
        </w:rPr>
        <w:t xml:space="preserve"> израсходовано – 50 706,8 тыс. руб., и из средств местного бюджета – 57,2 тыс. рублей. Общая сумма составляет 50764,0 тыс. руб</w:t>
      </w:r>
      <w:r>
        <w:rPr>
          <w:sz w:val="28"/>
          <w:szCs w:val="28"/>
        </w:rPr>
        <w:t>. Берегоукрепительные работы завершены осенью.</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на приобретение горюче-смазочных материалов</w:t>
      </w:r>
      <w:r>
        <w:rPr>
          <w:sz w:val="28"/>
          <w:szCs w:val="28"/>
        </w:rPr>
        <w:t>,</w:t>
      </w:r>
      <w:r w:rsidRPr="00AE7E2A">
        <w:rPr>
          <w:sz w:val="28"/>
          <w:szCs w:val="28"/>
        </w:rPr>
        <w:t xml:space="preserve"> связанных с ликвидацией последствий ЧС– 976,1 тыс. руб.;</w:t>
      </w:r>
    </w:p>
    <w:p w:rsidR="00DB0C5E" w:rsidRPr="00AE7E2A" w:rsidRDefault="00DB0C5E" w:rsidP="00DB0C5E">
      <w:pPr>
        <w:ind w:firstLine="567"/>
        <w:jc w:val="both"/>
        <w:rPr>
          <w:sz w:val="28"/>
          <w:szCs w:val="28"/>
        </w:rPr>
      </w:pPr>
      <w:r w:rsidRPr="00AE7E2A">
        <w:rPr>
          <w:sz w:val="28"/>
          <w:szCs w:val="28"/>
        </w:rPr>
        <w:t>- на приобретение горюче-смазочных материалов связанных с ликвидацией последствий ЧС за счет средств резервных фондов района и бюджетов сельских поселений в сумме 164,3 тыс. руб.;</w:t>
      </w:r>
    </w:p>
    <w:p w:rsidR="00DB0C5E" w:rsidRPr="00AE7E2A" w:rsidRDefault="00DB0C5E" w:rsidP="00DB0C5E">
      <w:pPr>
        <w:ind w:firstLine="567"/>
        <w:jc w:val="both"/>
        <w:rPr>
          <w:sz w:val="28"/>
          <w:szCs w:val="28"/>
        </w:rPr>
      </w:pPr>
    </w:p>
    <w:p w:rsidR="00DB0C5E" w:rsidRPr="00AE7E2A" w:rsidRDefault="00DB0C5E" w:rsidP="00DB0C5E">
      <w:pPr>
        <w:ind w:left="567"/>
        <w:jc w:val="both"/>
        <w:rPr>
          <w:sz w:val="28"/>
          <w:szCs w:val="28"/>
        </w:rPr>
      </w:pPr>
      <w:r w:rsidRPr="00AE7E2A">
        <w:rPr>
          <w:sz w:val="28"/>
          <w:szCs w:val="28"/>
        </w:rPr>
        <w:t>- на восстановление территорий мест захоронений, пострадавших в результате ЧС – 299,4 тыс. руб.;</w:t>
      </w:r>
    </w:p>
    <w:p w:rsidR="00DB0C5E" w:rsidRPr="00AE7E2A" w:rsidRDefault="00DB0C5E" w:rsidP="00DB0C5E">
      <w:pPr>
        <w:ind w:left="567"/>
        <w:jc w:val="both"/>
        <w:rPr>
          <w:sz w:val="28"/>
          <w:szCs w:val="28"/>
        </w:rPr>
      </w:pPr>
    </w:p>
    <w:p w:rsidR="00DB0C5E" w:rsidRPr="00AE7E2A" w:rsidRDefault="00DB0C5E" w:rsidP="00DB0C5E">
      <w:pPr>
        <w:ind w:firstLine="567"/>
        <w:jc w:val="both"/>
        <w:rPr>
          <w:sz w:val="28"/>
          <w:szCs w:val="28"/>
        </w:rPr>
      </w:pPr>
      <w:r w:rsidRPr="00AE7E2A">
        <w:rPr>
          <w:sz w:val="28"/>
          <w:szCs w:val="28"/>
        </w:rPr>
        <w:t>- из средств областного бюджета на пр</w:t>
      </w:r>
      <w:r>
        <w:rPr>
          <w:sz w:val="28"/>
          <w:szCs w:val="28"/>
        </w:rPr>
        <w:t xml:space="preserve">оектные и изыскательские работы на муниципальных </w:t>
      </w:r>
      <w:proofErr w:type="gramStart"/>
      <w:r>
        <w:rPr>
          <w:sz w:val="28"/>
          <w:szCs w:val="28"/>
        </w:rPr>
        <w:t>объектах</w:t>
      </w:r>
      <w:proofErr w:type="gramEnd"/>
      <w:r>
        <w:rPr>
          <w:sz w:val="28"/>
          <w:szCs w:val="28"/>
        </w:rPr>
        <w:t xml:space="preserve"> выделено</w:t>
      </w:r>
      <w:r w:rsidRPr="00AE7E2A">
        <w:rPr>
          <w:sz w:val="28"/>
          <w:szCs w:val="28"/>
        </w:rPr>
        <w:t>– 5926,0 тыс. руб.;</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proofErr w:type="gramStart"/>
      <w:r w:rsidRPr="00AE7E2A">
        <w:rPr>
          <w:sz w:val="28"/>
          <w:szCs w:val="28"/>
        </w:rPr>
        <w:t>- на подготовку проектов внесения изменений в генеральные планы и правила землепользования и застройки Евдокимовского, Перфиловского, Бурхунского, Кирейского сельских поселений, проектов планировки территории, проектов межевания территории, проведение инженерных изысканий</w:t>
      </w:r>
      <w:r>
        <w:rPr>
          <w:sz w:val="28"/>
          <w:szCs w:val="28"/>
        </w:rPr>
        <w:t xml:space="preserve"> на земельных участках, предназначенных для строительства</w:t>
      </w:r>
      <w:r w:rsidRPr="00AE7E2A">
        <w:rPr>
          <w:sz w:val="28"/>
          <w:szCs w:val="28"/>
        </w:rPr>
        <w:t xml:space="preserve"> </w:t>
      </w:r>
      <w:r w:rsidRPr="003468C0">
        <w:rPr>
          <w:sz w:val="28"/>
          <w:szCs w:val="28"/>
        </w:rPr>
        <w:t>из средств областного бюджета</w:t>
      </w:r>
      <w:r>
        <w:rPr>
          <w:sz w:val="28"/>
          <w:szCs w:val="28"/>
        </w:rPr>
        <w:t xml:space="preserve"> на ликвидацию ЧС</w:t>
      </w:r>
      <w:r w:rsidRPr="003468C0">
        <w:rPr>
          <w:sz w:val="28"/>
          <w:szCs w:val="28"/>
        </w:rPr>
        <w:t xml:space="preserve"> </w:t>
      </w:r>
      <w:r>
        <w:rPr>
          <w:sz w:val="28"/>
          <w:szCs w:val="28"/>
        </w:rPr>
        <w:t xml:space="preserve">выделены средства </w:t>
      </w:r>
      <w:r w:rsidRPr="00AE7E2A">
        <w:rPr>
          <w:sz w:val="28"/>
          <w:szCs w:val="28"/>
        </w:rPr>
        <w:t xml:space="preserve">в сумме – 4199,5 тыс. </w:t>
      </w:r>
      <w:proofErr w:type="spellStart"/>
      <w:r w:rsidRPr="00AE7E2A">
        <w:rPr>
          <w:sz w:val="28"/>
          <w:szCs w:val="28"/>
        </w:rPr>
        <w:t>руб</w:t>
      </w:r>
      <w:proofErr w:type="spellEnd"/>
      <w:r>
        <w:rPr>
          <w:sz w:val="28"/>
          <w:szCs w:val="28"/>
        </w:rPr>
        <w:t>, разработаны генеральные планы названных сельских поселения, и выполнены инженерные изыскания на сумму</w:t>
      </w:r>
      <w:proofErr w:type="gramEnd"/>
      <w:r>
        <w:rPr>
          <w:sz w:val="28"/>
          <w:szCs w:val="28"/>
        </w:rPr>
        <w:t xml:space="preserve"> 4240 тыс. руб.</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sz w:val="28"/>
          <w:szCs w:val="28"/>
        </w:rPr>
        <w:t xml:space="preserve">В Тулунском районе летним паводком были </w:t>
      </w:r>
      <w:proofErr w:type="gramStart"/>
      <w:r w:rsidRPr="00AE7E2A">
        <w:rPr>
          <w:sz w:val="28"/>
          <w:szCs w:val="28"/>
        </w:rPr>
        <w:t>повреждены</w:t>
      </w:r>
      <w:proofErr w:type="gramEnd"/>
      <w:r w:rsidRPr="00AE7E2A">
        <w:rPr>
          <w:sz w:val="28"/>
          <w:szCs w:val="28"/>
        </w:rPr>
        <w:t xml:space="preserve"> 76 опор линий электропередач, подтоплены 10 трансформаторных подстанций, оборвано около 10 километров проводов. Электроснабжение в населенных пунктах восстановлено аварийными бригадами ОАО «Иркутская электросетевая компания» «Западные электрические сети» и Филиалом ОГУЭП «</w:t>
      </w:r>
      <w:proofErr w:type="spellStart"/>
      <w:r w:rsidRPr="00AE7E2A">
        <w:rPr>
          <w:sz w:val="28"/>
          <w:szCs w:val="28"/>
        </w:rPr>
        <w:t>Облкомэнерго</w:t>
      </w:r>
      <w:proofErr w:type="spellEnd"/>
      <w:r w:rsidRPr="00AE7E2A">
        <w:rPr>
          <w:sz w:val="28"/>
          <w:szCs w:val="28"/>
        </w:rPr>
        <w:t>» «</w:t>
      </w:r>
      <w:proofErr w:type="spellStart"/>
      <w:r w:rsidRPr="00AE7E2A">
        <w:rPr>
          <w:sz w:val="28"/>
          <w:szCs w:val="28"/>
        </w:rPr>
        <w:t>Нижнеудинские</w:t>
      </w:r>
      <w:proofErr w:type="spellEnd"/>
      <w:r w:rsidRPr="00AE7E2A">
        <w:rPr>
          <w:sz w:val="28"/>
          <w:szCs w:val="28"/>
        </w:rPr>
        <w:t xml:space="preserve"> электрические сети».</w:t>
      </w:r>
    </w:p>
    <w:p w:rsidR="00DB0C5E" w:rsidRDefault="00DB0C5E" w:rsidP="00DB0C5E">
      <w:pPr>
        <w:ind w:firstLine="567"/>
        <w:jc w:val="both"/>
        <w:rPr>
          <w:sz w:val="28"/>
          <w:szCs w:val="28"/>
        </w:rPr>
      </w:pPr>
    </w:p>
    <w:p w:rsidR="00DB0C5E" w:rsidRDefault="00DB0C5E" w:rsidP="00DB0C5E">
      <w:pPr>
        <w:ind w:firstLine="567"/>
        <w:jc w:val="both"/>
        <w:rPr>
          <w:sz w:val="28"/>
          <w:szCs w:val="28"/>
        </w:rPr>
      </w:pPr>
      <w:r>
        <w:rPr>
          <w:sz w:val="28"/>
          <w:szCs w:val="28"/>
        </w:rPr>
        <w:t>- В настоящее время ведется разработка проектов на строительство клуба и школы-сада в д. Евдокимова. Срок строительства 2020-2021гг.</w:t>
      </w:r>
    </w:p>
    <w:p w:rsidR="00DB0C5E" w:rsidRDefault="00DB0C5E" w:rsidP="00DB0C5E">
      <w:pPr>
        <w:ind w:firstLine="567"/>
        <w:jc w:val="both"/>
        <w:rPr>
          <w:sz w:val="28"/>
          <w:szCs w:val="28"/>
        </w:rPr>
      </w:pPr>
    </w:p>
    <w:p w:rsidR="00DB0C5E" w:rsidRPr="00AE7E2A" w:rsidRDefault="00DB0C5E" w:rsidP="00DB0C5E">
      <w:pPr>
        <w:ind w:firstLine="567"/>
        <w:jc w:val="both"/>
        <w:rPr>
          <w:sz w:val="28"/>
          <w:szCs w:val="28"/>
        </w:rPr>
      </w:pPr>
      <w:proofErr w:type="gramStart"/>
      <w:r w:rsidRPr="00AE7E2A">
        <w:rPr>
          <w:sz w:val="28"/>
          <w:szCs w:val="28"/>
        </w:rPr>
        <w:t>Согласно</w:t>
      </w:r>
      <w:r w:rsidRPr="00AE7E2A">
        <w:rPr>
          <w:b/>
          <w:sz w:val="28"/>
          <w:szCs w:val="28"/>
        </w:rPr>
        <w:t xml:space="preserve"> Постановления</w:t>
      </w:r>
      <w:proofErr w:type="gramEnd"/>
      <w:r w:rsidRPr="00AE7E2A">
        <w:rPr>
          <w:b/>
          <w:sz w:val="28"/>
          <w:szCs w:val="28"/>
        </w:rPr>
        <w:t xml:space="preserve"> Правительства Иркутской области от 16 сентября 2019 года N 772-пп,</w:t>
      </w:r>
      <w:r w:rsidRPr="00AE7E2A">
        <w:rPr>
          <w:sz w:val="28"/>
          <w:szCs w:val="28"/>
        </w:rPr>
        <w:t xml:space="preserve"> учащихся 1-11 классов муниципальных общеобразовательных организаций в Тулунском районе Иркутской области, проживающих в </w:t>
      </w:r>
      <w:r>
        <w:rPr>
          <w:sz w:val="28"/>
          <w:szCs w:val="28"/>
        </w:rPr>
        <w:t>пострадавших от ЧС</w:t>
      </w:r>
      <w:r w:rsidRPr="00AE7E2A">
        <w:rPr>
          <w:sz w:val="28"/>
          <w:szCs w:val="28"/>
        </w:rPr>
        <w:t xml:space="preserve"> населенных пунктах, обеспечивались бесплатным двухразовым питанием на сумму 14 342,0 тыс. руб.  </w:t>
      </w:r>
    </w:p>
    <w:p w:rsidR="00DB0C5E" w:rsidRPr="00AE7E2A" w:rsidRDefault="00DB0C5E" w:rsidP="00DB0C5E">
      <w:pPr>
        <w:ind w:firstLine="567"/>
        <w:jc w:val="both"/>
        <w:rPr>
          <w:sz w:val="28"/>
          <w:szCs w:val="28"/>
        </w:rPr>
      </w:pPr>
      <w:r w:rsidRPr="00AE7E2A">
        <w:rPr>
          <w:sz w:val="28"/>
          <w:szCs w:val="28"/>
        </w:rPr>
        <w:t>в том числе за счет средств областного бюджета – 14327,6 тыс. рублей,</w:t>
      </w:r>
    </w:p>
    <w:p w:rsidR="00DB0C5E" w:rsidRPr="00AE7E2A" w:rsidRDefault="00DB0C5E" w:rsidP="00DB0C5E">
      <w:pPr>
        <w:ind w:firstLine="567"/>
        <w:jc w:val="both"/>
        <w:rPr>
          <w:sz w:val="28"/>
          <w:szCs w:val="28"/>
        </w:rPr>
      </w:pPr>
      <w:r w:rsidRPr="00AE7E2A">
        <w:rPr>
          <w:sz w:val="28"/>
          <w:szCs w:val="28"/>
        </w:rPr>
        <w:t xml:space="preserve"> за счет средств местного бюджета – 14,4 тыс. руб. </w:t>
      </w:r>
    </w:p>
    <w:p w:rsidR="00DB0C5E" w:rsidRPr="00AE7E2A" w:rsidRDefault="00DB0C5E" w:rsidP="00DB0C5E">
      <w:pPr>
        <w:ind w:firstLine="567"/>
        <w:jc w:val="both"/>
        <w:rPr>
          <w:sz w:val="28"/>
          <w:szCs w:val="28"/>
        </w:rPr>
      </w:pPr>
      <w:r w:rsidRPr="00AE7E2A">
        <w:rPr>
          <w:sz w:val="28"/>
          <w:szCs w:val="28"/>
        </w:rPr>
        <w:t>Исполнение 13691,4 тыс. рублей, в том числе за счет средств областного бюджета – 13677,7 тыс. рублей, за счет средств местного бюджета – 13,7 тыс. руб.;</w:t>
      </w:r>
    </w:p>
    <w:p w:rsidR="00DB0C5E" w:rsidRPr="00AE7E2A" w:rsidRDefault="00DB0C5E" w:rsidP="00DB0C5E">
      <w:pPr>
        <w:ind w:firstLine="567"/>
        <w:jc w:val="both"/>
        <w:rPr>
          <w:sz w:val="28"/>
          <w:szCs w:val="28"/>
        </w:rPr>
      </w:pPr>
    </w:p>
    <w:p w:rsidR="00DB0C5E" w:rsidRPr="00AE7E2A" w:rsidRDefault="00DB0C5E" w:rsidP="00DB0C5E">
      <w:pPr>
        <w:ind w:firstLine="567"/>
        <w:jc w:val="both"/>
        <w:rPr>
          <w:rFonts w:eastAsia="Calibri"/>
          <w:sz w:val="28"/>
          <w:szCs w:val="28"/>
          <w:lang w:eastAsia="en-US"/>
        </w:rPr>
      </w:pPr>
      <w:r w:rsidRPr="00AE7E2A">
        <w:rPr>
          <w:sz w:val="28"/>
          <w:szCs w:val="28"/>
        </w:rPr>
        <w:t xml:space="preserve">Согласно </w:t>
      </w:r>
      <w:r w:rsidRPr="00AE7E2A">
        <w:rPr>
          <w:b/>
          <w:sz w:val="28"/>
          <w:szCs w:val="28"/>
        </w:rPr>
        <w:t>изданному Постановлению администрации № 89-пг от 01 июля 2019 года</w:t>
      </w:r>
      <w:r w:rsidRPr="00AE7E2A">
        <w:rPr>
          <w:sz w:val="28"/>
          <w:szCs w:val="28"/>
        </w:rPr>
        <w:t xml:space="preserve"> «О создании рабочей группы по </w:t>
      </w:r>
      <w:proofErr w:type="gramStart"/>
      <w:r w:rsidRPr="00AE7E2A">
        <w:rPr>
          <w:sz w:val="28"/>
          <w:szCs w:val="28"/>
        </w:rPr>
        <w:t>контролю за</w:t>
      </w:r>
      <w:proofErr w:type="gramEnd"/>
      <w:r w:rsidRPr="00AE7E2A">
        <w:rPr>
          <w:sz w:val="28"/>
          <w:szCs w:val="28"/>
        </w:rPr>
        <w:t xml:space="preserve"> утилизацией трупов погибших сельскохозяйственных животных»</w:t>
      </w:r>
      <w:r>
        <w:rPr>
          <w:sz w:val="28"/>
          <w:szCs w:val="28"/>
        </w:rPr>
        <w:t>,</w:t>
      </w:r>
      <w:r w:rsidRPr="00AE7E2A">
        <w:rPr>
          <w:sz w:val="28"/>
          <w:szCs w:val="28"/>
        </w:rPr>
        <w:t xml:space="preserve"> сразу после ухода паводковой воды, была организована работа по утилизации трупов погибших сельскохозяйственных животных. Комиссией на территории района было отведено 3 места утилизации трупов сельскохозяйственных животных. Тулунской станцией по борьбе с болезнями животных произведена утилизация 298 голов, в том числе: крупного рогатого скота составило 67 голов, свиней 108 голов, лошадей 5 голов, мелко рогатый скот 32 головы, птицы 78 голов, прочее 8 голов. Все работы произведены и зафиксированы Актами утилизации животных.</w:t>
      </w:r>
      <w:r>
        <w:rPr>
          <w:sz w:val="28"/>
          <w:szCs w:val="28"/>
        </w:rPr>
        <w:t xml:space="preserve"> </w:t>
      </w:r>
      <w:r w:rsidRPr="00AE7E2A">
        <w:rPr>
          <w:rFonts w:eastAsia="Calibri"/>
          <w:sz w:val="28"/>
          <w:szCs w:val="28"/>
          <w:lang w:eastAsia="en-US"/>
        </w:rPr>
        <w:t xml:space="preserve">На 18 июля 2019 года все места захоронения закрыты в соответствии с ветеринарными требованиями. </w:t>
      </w:r>
    </w:p>
    <w:p w:rsidR="00DB0C5E" w:rsidRPr="00AE7E2A" w:rsidRDefault="00DB0C5E" w:rsidP="00DB0C5E">
      <w:pPr>
        <w:ind w:firstLine="567"/>
        <w:jc w:val="both"/>
        <w:rPr>
          <w:sz w:val="28"/>
          <w:szCs w:val="28"/>
        </w:rPr>
      </w:pPr>
    </w:p>
    <w:p w:rsidR="00DB0C5E" w:rsidRPr="00AE7E2A" w:rsidRDefault="00DB0C5E" w:rsidP="00DB0C5E">
      <w:pPr>
        <w:ind w:firstLine="567"/>
        <w:jc w:val="both"/>
        <w:rPr>
          <w:sz w:val="28"/>
          <w:szCs w:val="28"/>
        </w:rPr>
      </w:pPr>
      <w:r w:rsidRPr="00AE7E2A">
        <w:rPr>
          <w:b/>
          <w:sz w:val="28"/>
          <w:szCs w:val="28"/>
        </w:rPr>
        <w:t>Постановлением администрации Тулунского муниципального района № 90-пг от 01 июля 2019 года</w:t>
      </w:r>
      <w:r w:rsidRPr="00AE7E2A">
        <w:rPr>
          <w:sz w:val="28"/>
          <w:szCs w:val="28"/>
        </w:rPr>
        <w:t xml:space="preserve"> «О создании комиссии по определению размера ущерба, причиненного летним наводнением в 2019 году сельскохозяйственным предприятиям, крестьянско-фермерским хозяйствам, личным подсобным хозяйствам Тулунского муниципального района» </w:t>
      </w:r>
      <w:r>
        <w:rPr>
          <w:sz w:val="28"/>
          <w:szCs w:val="28"/>
        </w:rPr>
        <w:t>с</w:t>
      </w:r>
      <w:r w:rsidRPr="00AE7E2A">
        <w:rPr>
          <w:sz w:val="28"/>
          <w:szCs w:val="28"/>
        </w:rPr>
        <w:t xml:space="preserve">оздана комиссия, которая обследовала и </w:t>
      </w:r>
      <w:r>
        <w:rPr>
          <w:sz w:val="28"/>
          <w:szCs w:val="28"/>
        </w:rPr>
        <w:t>под</w:t>
      </w:r>
      <w:r w:rsidRPr="00AE7E2A">
        <w:rPr>
          <w:sz w:val="28"/>
          <w:szCs w:val="28"/>
        </w:rPr>
        <w:t>готовила акты на объекты КФХ, ЛПХ, субъектов малого и среднего предпринимательства.</w:t>
      </w:r>
    </w:p>
    <w:p w:rsidR="00DB0C5E" w:rsidRPr="00AE7E2A" w:rsidRDefault="00DB0C5E" w:rsidP="00DB0C5E">
      <w:pPr>
        <w:spacing w:line="256" w:lineRule="auto"/>
        <w:jc w:val="both"/>
        <w:rPr>
          <w:rFonts w:eastAsia="Calibri"/>
          <w:sz w:val="28"/>
          <w:szCs w:val="28"/>
          <w:lang w:eastAsia="en-US"/>
        </w:rPr>
      </w:pPr>
      <w:r w:rsidRPr="00AE7E2A">
        <w:rPr>
          <w:rFonts w:eastAsia="Calibri"/>
          <w:sz w:val="28"/>
          <w:szCs w:val="28"/>
          <w:lang w:eastAsia="en-US"/>
        </w:rPr>
        <w:t>В зону подтопления попали 14 крестьянско (фермерских) хозяйства 12 из которых понесли большие убытки, подтоплены сельскохозяйственные угодья, площадь которых составила 1128 га в том числе кормовые 150 га., зерновые 950 га., овощи 6га., картофель 22 га</w:t>
      </w:r>
      <w:proofErr w:type="gramStart"/>
      <w:r w:rsidRPr="00AE7E2A">
        <w:rPr>
          <w:rFonts w:eastAsia="Calibri"/>
          <w:sz w:val="28"/>
          <w:szCs w:val="28"/>
          <w:lang w:eastAsia="en-US"/>
        </w:rPr>
        <w:t>.</w:t>
      </w:r>
      <w:proofErr w:type="gramEnd"/>
      <w:r w:rsidRPr="00AE7E2A">
        <w:rPr>
          <w:rFonts w:eastAsia="Calibri"/>
          <w:sz w:val="28"/>
          <w:szCs w:val="28"/>
          <w:lang w:eastAsia="en-US"/>
        </w:rPr>
        <w:t xml:space="preserve">  </w:t>
      </w:r>
      <w:proofErr w:type="gramStart"/>
      <w:r w:rsidRPr="00AE7E2A">
        <w:rPr>
          <w:rFonts w:eastAsia="Calibri"/>
          <w:sz w:val="28"/>
          <w:szCs w:val="28"/>
          <w:lang w:eastAsia="en-US"/>
        </w:rPr>
        <w:t>у</w:t>
      </w:r>
      <w:proofErr w:type="gramEnd"/>
      <w:r w:rsidRPr="00AE7E2A">
        <w:rPr>
          <w:rFonts w:eastAsia="Calibri"/>
          <w:sz w:val="28"/>
          <w:szCs w:val="28"/>
          <w:lang w:eastAsia="en-US"/>
        </w:rPr>
        <w:t xml:space="preserve">щерб которых составил 11191, тыс. руб. Повреждено 16 единиц сельскохозяйственной техники в том числе 13 тракторов, 3 комбайна для восстановления которой потребуется 309 тыс. рублей. </w:t>
      </w:r>
      <w:proofErr w:type="gramStart"/>
      <w:r w:rsidRPr="00AE7E2A">
        <w:rPr>
          <w:rFonts w:eastAsia="Calibri"/>
          <w:sz w:val="28"/>
          <w:szCs w:val="28"/>
          <w:lang w:eastAsia="en-US"/>
        </w:rPr>
        <w:t>В период затопления пострадала материально – техническая база хозяйств, а также полностью уничтожен ряд сельскохозяйственных объектов: животноводческие фермы, зерносклады, свинарники, овощехранилища, весовые, склады ГСМ, гаражи, навесы, коровники, теплицы, цех по переработке молока.</w:t>
      </w:r>
      <w:proofErr w:type="gramEnd"/>
      <w:r w:rsidRPr="00AE7E2A">
        <w:rPr>
          <w:rFonts w:eastAsia="Calibri"/>
          <w:sz w:val="28"/>
          <w:szCs w:val="28"/>
          <w:lang w:eastAsia="en-US"/>
        </w:rPr>
        <w:t xml:space="preserve"> Не малый ущерб понесли сельхозтоваропроизводители Тулунского района от гибели (пропажи) сельскохозяйственных животных, в крестьянски</w:t>
      </w:r>
      <w:proofErr w:type="gramStart"/>
      <w:r w:rsidRPr="00AE7E2A">
        <w:rPr>
          <w:rFonts w:eastAsia="Calibri"/>
          <w:sz w:val="28"/>
          <w:szCs w:val="28"/>
          <w:lang w:eastAsia="en-US"/>
        </w:rPr>
        <w:t>х(</w:t>
      </w:r>
      <w:proofErr w:type="gramEnd"/>
      <w:r w:rsidRPr="00AE7E2A">
        <w:rPr>
          <w:rFonts w:eastAsia="Calibri"/>
          <w:sz w:val="28"/>
          <w:szCs w:val="28"/>
          <w:lang w:eastAsia="en-US"/>
        </w:rPr>
        <w:t>фермерских) хозяйствах утрачено 344 головы в том числе лошадей 42 головы, КРС -302 головы, в общей сложности ущерб составил 312840,1 тыс. руб.</w:t>
      </w:r>
    </w:p>
    <w:p w:rsidR="00DB0C5E" w:rsidRPr="00AE7E2A" w:rsidRDefault="00DB0C5E" w:rsidP="00DB0C5E">
      <w:pPr>
        <w:ind w:firstLine="567"/>
        <w:jc w:val="both"/>
        <w:rPr>
          <w:sz w:val="28"/>
          <w:szCs w:val="28"/>
        </w:rPr>
      </w:pPr>
      <w:r>
        <w:rPr>
          <w:sz w:val="28"/>
          <w:szCs w:val="28"/>
        </w:rPr>
        <w:t>П</w:t>
      </w:r>
      <w:r w:rsidRPr="00AE7E2A">
        <w:rPr>
          <w:sz w:val="28"/>
          <w:szCs w:val="28"/>
        </w:rPr>
        <w:t xml:space="preserve">о 14 заявлениям КФХ, обследовано и подготовлено 14 Актов, в результате которых крестьянско-фермерскими хозяйствами Тулунского района, пострадавшими в ЧС, получены компенсационные выплаты через Министерства сельского хозяйства Иркутской области в общем объеме 312 млн. руб. </w:t>
      </w:r>
    </w:p>
    <w:p w:rsidR="00DB0C5E" w:rsidRPr="00AE7E2A" w:rsidRDefault="00DB0C5E" w:rsidP="00DB0C5E">
      <w:pPr>
        <w:ind w:firstLine="567"/>
        <w:jc w:val="both"/>
        <w:rPr>
          <w:sz w:val="28"/>
          <w:szCs w:val="28"/>
        </w:rPr>
      </w:pPr>
      <w:r w:rsidRPr="00AE7E2A">
        <w:rPr>
          <w:sz w:val="28"/>
          <w:szCs w:val="28"/>
        </w:rPr>
        <w:t xml:space="preserve">По заявлениям субъектов малого и среднего предпринимательства обследованы пострадавшие в ЧС торговые точки. Составленные акты позволили предпринимателям получить компенсационные выплаты: 12-ти субъектам по 200 тыс. руб., 9 по 1,50 млн. руб. </w:t>
      </w:r>
    </w:p>
    <w:p w:rsidR="00DB0C5E" w:rsidRPr="00AE7E2A" w:rsidRDefault="00DB0C5E" w:rsidP="00DB0C5E">
      <w:pPr>
        <w:ind w:firstLine="567"/>
        <w:jc w:val="both"/>
        <w:rPr>
          <w:rFonts w:eastAsia="Calibri"/>
          <w:sz w:val="28"/>
          <w:szCs w:val="28"/>
          <w:lang w:eastAsia="en-US"/>
        </w:rPr>
      </w:pPr>
      <w:r w:rsidRPr="00AE7E2A">
        <w:rPr>
          <w:sz w:val="28"/>
          <w:szCs w:val="28"/>
        </w:rPr>
        <w:t xml:space="preserve">Заявлений на обследование личных подсобных хозяйств поступило 828 ед., Актов составлено более 1000, что объясняется наличием в одном подворье и сельскохозяйственных насаждений, теплиц и сельскохозяйственных животных. </w:t>
      </w:r>
      <w:r w:rsidRPr="00AE7E2A">
        <w:rPr>
          <w:rFonts w:eastAsia="Calibri"/>
          <w:sz w:val="28"/>
          <w:szCs w:val="28"/>
          <w:lang w:eastAsia="en-US"/>
        </w:rPr>
        <w:t xml:space="preserve">Сформированы пакеты документов и переданы в </w:t>
      </w:r>
      <w:r>
        <w:rPr>
          <w:rFonts w:eastAsia="Calibri"/>
          <w:sz w:val="28"/>
          <w:szCs w:val="28"/>
          <w:lang w:eastAsia="en-US"/>
        </w:rPr>
        <w:t>М</w:t>
      </w:r>
      <w:r w:rsidRPr="00AE7E2A">
        <w:rPr>
          <w:rFonts w:eastAsia="Calibri"/>
          <w:sz w:val="28"/>
          <w:szCs w:val="28"/>
          <w:lang w:eastAsia="en-US"/>
        </w:rPr>
        <w:t>инистерство сельского хозяйства</w:t>
      </w:r>
      <w:r>
        <w:rPr>
          <w:rFonts w:eastAsia="Calibri"/>
          <w:sz w:val="28"/>
          <w:szCs w:val="28"/>
          <w:lang w:eastAsia="en-US"/>
        </w:rPr>
        <w:t xml:space="preserve"> Иркутской области, для принятия решений об </w:t>
      </w:r>
      <w:proofErr w:type="gramStart"/>
      <w:r>
        <w:rPr>
          <w:rFonts w:eastAsia="Calibri"/>
          <w:sz w:val="28"/>
          <w:szCs w:val="28"/>
          <w:lang w:eastAsia="en-US"/>
        </w:rPr>
        <w:t>осуществлении</w:t>
      </w:r>
      <w:proofErr w:type="gramEnd"/>
      <w:r>
        <w:rPr>
          <w:rFonts w:eastAsia="Calibri"/>
          <w:sz w:val="28"/>
          <w:szCs w:val="28"/>
          <w:lang w:eastAsia="en-US"/>
        </w:rPr>
        <w:t xml:space="preserve"> компенсационных выплат.</w:t>
      </w:r>
      <w:r w:rsidRPr="00AE7E2A">
        <w:rPr>
          <w:rFonts w:eastAsia="Calibri"/>
          <w:sz w:val="28"/>
          <w:szCs w:val="28"/>
          <w:lang w:eastAsia="en-US"/>
        </w:rPr>
        <w:t xml:space="preserve"> </w:t>
      </w:r>
      <w:r>
        <w:rPr>
          <w:rFonts w:eastAsia="Calibri"/>
          <w:sz w:val="28"/>
          <w:szCs w:val="28"/>
          <w:lang w:eastAsia="en-US"/>
        </w:rPr>
        <w:t>С</w:t>
      </w:r>
      <w:r w:rsidRPr="00AE7E2A">
        <w:rPr>
          <w:rFonts w:eastAsia="Calibri"/>
          <w:sz w:val="28"/>
          <w:szCs w:val="28"/>
          <w:lang w:eastAsia="en-US"/>
        </w:rPr>
        <w:t xml:space="preserve">умма ущерба уточняется. </w:t>
      </w:r>
    </w:p>
    <w:p w:rsidR="00DB0C5E" w:rsidRPr="00AE7E2A" w:rsidRDefault="00DB0C5E" w:rsidP="00DB0C5E">
      <w:pPr>
        <w:ind w:firstLine="567"/>
        <w:jc w:val="both"/>
        <w:rPr>
          <w:sz w:val="28"/>
          <w:szCs w:val="28"/>
        </w:rPr>
      </w:pPr>
    </w:p>
    <w:p w:rsidR="00DB0C5E" w:rsidRPr="00AE7E2A" w:rsidRDefault="00DB0C5E" w:rsidP="00DB0C5E">
      <w:pPr>
        <w:ind w:firstLine="426"/>
        <w:jc w:val="both"/>
        <w:rPr>
          <w:sz w:val="28"/>
          <w:szCs w:val="28"/>
        </w:rPr>
      </w:pPr>
      <w:proofErr w:type="gramStart"/>
      <w:r w:rsidRPr="00AE7E2A">
        <w:rPr>
          <w:sz w:val="28"/>
          <w:szCs w:val="28"/>
        </w:rPr>
        <w:t xml:space="preserve">Всего в консолидированном бюджете Тулунского муниципального района </w:t>
      </w:r>
      <w:r w:rsidRPr="00AE7E2A">
        <w:rPr>
          <w:b/>
          <w:sz w:val="28"/>
          <w:szCs w:val="28"/>
        </w:rPr>
        <w:t>в 2019</w:t>
      </w:r>
      <w:r w:rsidRPr="00AE7E2A">
        <w:rPr>
          <w:sz w:val="28"/>
          <w:szCs w:val="28"/>
        </w:rPr>
        <w:t xml:space="preserve"> году утверждены бюджетные ассигнования </w:t>
      </w:r>
      <w:r w:rsidRPr="00AE7E2A">
        <w:rPr>
          <w:b/>
          <w:sz w:val="28"/>
          <w:szCs w:val="28"/>
        </w:rPr>
        <w:t>на ликвидацию последствий чрезвычайной ситуации</w:t>
      </w:r>
      <w:r w:rsidRPr="00AE7E2A">
        <w:rPr>
          <w:sz w:val="28"/>
          <w:szCs w:val="28"/>
        </w:rPr>
        <w:t xml:space="preserve">, сложившейся в результате паводка, вызванного сильными дождями, прошедшими в июне-июле 2019 года </w:t>
      </w:r>
      <w:r w:rsidRPr="00AE7E2A">
        <w:rPr>
          <w:b/>
          <w:sz w:val="28"/>
          <w:szCs w:val="28"/>
        </w:rPr>
        <w:t xml:space="preserve">в сумме 293 423,9 тыс. руб. Исполнение за 2019 год составило 199 498,9 тыс. </w:t>
      </w:r>
      <w:r w:rsidRPr="00AE7E2A">
        <w:rPr>
          <w:b/>
          <w:sz w:val="28"/>
          <w:szCs w:val="28"/>
        </w:rPr>
        <w:lastRenderedPageBreak/>
        <w:t>руб.</w:t>
      </w:r>
      <w:r>
        <w:rPr>
          <w:b/>
          <w:sz w:val="28"/>
          <w:szCs w:val="28"/>
        </w:rPr>
        <w:t xml:space="preserve"> </w:t>
      </w:r>
      <w:r w:rsidRPr="00AE7E2A">
        <w:rPr>
          <w:sz w:val="28"/>
          <w:szCs w:val="28"/>
        </w:rPr>
        <w:t xml:space="preserve">Расходование бюджетных средств, осуществлялось исключительно по средствам заключения муниципальных контрактов на приобретение продуктов питания. </w:t>
      </w:r>
      <w:proofErr w:type="gramEnd"/>
    </w:p>
    <w:p w:rsidR="00DB0C5E" w:rsidRPr="00AE7E2A" w:rsidRDefault="00DB0C5E" w:rsidP="00DB0C5E">
      <w:pPr>
        <w:ind w:firstLine="426"/>
        <w:jc w:val="both"/>
        <w:rPr>
          <w:sz w:val="28"/>
          <w:szCs w:val="28"/>
        </w:rPr>
      </w:pPr>
    </w:p>
    <w:p w:rsidR="00DB0C5E" w:rsidRPr="00AE7E2A" w:rsidRDefault="00DB0C5E" w:rsidP="00DB0C5E">
      <w:pPr>
        <w:ind w:firstLine="426"/>
        <w:jc w:val="both"/>
        <w:rPr>
          <w:sz w:val="28"/>
          <w:szCs w:val="28"/>
        </w:rPr>
      </w:pPr>
    </w:p>
    <w:p w:rsidR="00AA2023" w:rsidRDefault="00AA2023"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p>
    <w:p w:rsidR="00C43427" w:rsidRDefault="00C43427" w:rsidP="00D95FEA">
      <w:pPr>
        <w:jc w:val="both"/>
        <w:rPr>
          <w:sz w:val="28"/>
          <w:szCs w:val="28"/>
        </w:rPr>
      </w:pPr>
      <w:bookmarkStart w:id="0" w:name="_GoBack"/>
      <w:bookmarkEnd w:id="0"/>
    </w:p>
    <w:sectPr w:rsidR="00C43427" w:rsidSect="00B559B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C64"/>
    <w:multiLevelType w:val="hybridMultilevel"/>
    <w:tmpl w:val="69485738"/>
    <w:lvl w:ilvl="0" w:tplc="EF56407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1C50F1"/>
    <w:multiLevelType w:val="hybridMultilevel"/>
    <w:tmpl w:val="9F0AEB44"/>
    <w:lvl w:ilvl="0" w:tplc="4E8809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B151C"/>
    <w:multiLevelType w:val="hybridMultilevel"/>
    <w:tmpl w:val="C3F8BC12"/>
    <w:lvl w:ilvl="0" w:tplc="E990D1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A87506"/>
    <w:multiLevelType w:val="hybridMultilevel"/>
    <w:tmpl w:val="8DA8F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C27CF"/>
    <w:rsid w:val="00007FB0"/>
    <w:rsid w:val="00017971"/>
    <w:rsid w:val="00033A1C"/>
    <w:rsid w:val="00044BBB"/>
    <w:rsid w:val="00054F04"/>
    <w:rsid w:val="000550E1"/>
    <w:rsid w:val="00072787"/>
    <w:rsid w:val="000764B9"/>
    <w:rsid w:val="000831DB"/>
    <w:rsid w:val="0008582D"/>
    <w:rsid w:val="00087CC7"/>
    <w:rsid w:val="00090674"/>
    <w:rsid w:val="00093156"/>
    <w:rsid w:val="000A0C46"/>
    <w:rsid w:val="000A63D6"/>
    <w:rsid w:val="000A709B"/>
    <w:rsid w:val="000A7C17"/>
    <w:rsid w:val="000C0195"/>
    <w:rsid w:val="000C0E9E"/>
    <w:rsid w:val="000C36B3"/>
    <w:rsid w:val="000E5EEC"/>
    <w:rsid w:val="000F5BCE"/>
    <w:rsid w:val="000F6651"/>
    <w:rsid w:val="00104EE6"/>
    <w:rsid w:val="00115CC0"/>
    <w:rsid w:val="00116BD2"/>
    <w:rsid w:val="00122939"/>
    <w:rsid w:val="0013184F"/>
    <w:rsid w:val="00150F5E"/>
    <w:rsid w:val="00167BBA"/>
    <w:rsid w:val="00184EE1"/>
    <w:rsid w:val="00185345"/>
    <w:rsid w:val="001863F8"/>
    <w:rsid w:val="00192655"/>
    <w:rsid w:val="00192CD7"/>
    <w:rsid w:val="001A1CC5"/>
    <w:rsid w:val="001C3EC9"/>
    <w:rsid w:val="001D2996"/>
    <w:rsid w:val="001D30FE"/>
    <w:rsid w:val="001D3AAC"/>
    <w:rsid w:val="001E0A51"/>
    <w:rsid w:val="001E3538"/>
    <w:rsid w:val="001E40EE"/>
    <w:rsid w:val="001E6B05"/>
    <w:rsid w:val="001F55E3"/>
    <w:rsid w:val="002020BF"/>
    <w:rsid w:val="00202A37"/>
    <w:rsid w:val="0020311C"/>
    <w:rsid w:val="00214AF5"/>
    <w:rsid w:val="00240970"/>
    <w:rsid w:val="00242950"/>
    <w:rsid w:val="00250C4D"/>
    <w:rsid w:val="00257CFF"/>
    <w:rsid w:val="00257D5B"/>
    <w:rsid w:val="00263C03"/>
    <w:rsid w:val="002650B1"/>
    <w:rsid w:val="00265A33"/>
    <w:rsid w:val="002770D7"/>
    <w:rsid w:val="002819F3"/>
    <w:rsid w:val="002828C6"/>
    <w:rsid w:val="00285059"/>
    <w:rsid w:val="0028684E"/>
    <w:rsid w:val="002A5E3A"/>
    <w:rsid w:val="002A7324"/>
    <w:rsid w:val="002B6D17"/>
    <w:rsid w:val="002E0DF7"/>
    <w:rsid w:val="002E3A08"/>
    <w:rsid w:val="002F1DC7"/>
    <w:rsid w:val="002F6A46"/>
    <w:rsid w:val="00302F25"/>
    <w:rsid w:val="00310BEE"/>
    <w:rsid w:val="00311217"/>
    <w:rsid w:val="00315D93"/>
    <w:rsid w:val="00317F8C"/>
    <w:rsid w:val="003215C8"/>
    <w:rsid w:val="00326CE1"/>
    <w:rsid w:val="003316D3"/>
    <w:rsid w:val="00335596"/>
    <w:rsid w:val="003405D9"/>
    <w:rsid w:val="00347C91"/>
    <w:rsid w:val="0035168B"/>
    <w:rsid w:val="00352409"/>
    <w:rsid w:val="003542A6"/>
    <w:rsid w:val="0036057B"/>
    <w:rsid w:val="00365D9F"/>
    <w:rsid w:val="003801EA"/>
    <w:rsid w:val="00384B9D"/>
    <w:rsid w:val="00386B34"/>
    <w:rsid w:val="00395E26"/>
    <w:rsid w:val="00397269"/>
    <w:rsid w:val="003C23A5"/>
    <w:rsid w:val="003C2E7E"/>
    <w:rsid w:val="003D0842"/>
    <w:rsid w:val="003D0D35"/>
    <w:rsid w:val="003D6CC6"/>
    <w:rsid w:val="003D76C1"/>
    <w:rsid w:val="003E05A7"/>
    <w:rsid w:val="00400CC7"/>
    <w:rsid w:val="00420B61"/>
    <w:rsid w:val="00420C01"/>
    <w:rsid w:val="00421B27"/>
    <w:rsid w:val="00427555"/>
    <w:rsid w:val="00431FAB"/>
    <w:rsid w:val="00450BFF"/>
    <w:rsid w:val="0045678C"/>
    <w:rsid w:val="004621F3"/>
    <w:rsid w:val="00464B38"/>
    <w:rsid w:val="00482962"/>
    <w:rsid w:val="00486585"/>
    <w:rsid w:val="004A561C"/>
    <w:rsid w:val="004C033C"/>
    <w:rsid w:val="004C3693"/>
    <w:rsid w:val="004C5120"/>
    <w:rsid w:val="004E55F5"/>
    <w:rsid w:val="004F2A36"/>
    <w:rsid w:val="004F32B2"/>
    <w:rsid w:val="004F3862"/>
    <w:rsid w:val="00501932"/>
    <w:rsid w:val="00504B0B"/>
    <w:rsid w:val="00511EF8"/>
    <w:rsid w:val="00515B7B"/>
    <w:rsid w:val="00522572"/>
    <w:rsid w:val="005259AF"/>
    <w:rsid w:val="00531762"/>
    <w:rsid w:val="00533600"/>
    <w:rsid w:val="0053491F"/>
    <w:rsid w:val="00535395"/>
    <w:rsid w:val="00540C42"/>
    <w:rsid w:val="00570E85"/>
    <w:rsid w:val="00572856"/>
    <w:rsid w:val="00573769"/>
    <w:rsid w:val="00573C61"/>
    <w:rsid w:val="005745C8"/>
    <w:rsid w:val="0057561E"/>
    <w:rsid w:val="00576BDA"/>
    <w:rsid w:val="005877F7"/>
    <w:rsid w:val="00587F6F"/>
    <w:rsid w:val="00587FBA"/>
    <w:rsid w:val="005A7F8A"/>
    <w:rsid w:val="005D03B4"/>
    <w:rsid w:val="005D040F"/>
    <w:rsid w:val="005D2EB0"/>
    <w:rsid w:val="005E0338"/>
    <w:rsid w:val="005E4CC0"/>
    <w:rsid w:val="005F1742"/>
    <w:rsid w:val="005F33FD"/>
    <w:rsid w:val="005F5743"/>
    <w:rsid w:val="006021B2"/>
    <w:rsid w:val="00605339"/>
    <w:rsid w:val="0060692B"/>
    <w:rsid w:val="00607186"/>
    <w:rsid w:val="00617A94"/>
    <w:rsid w:val="006312A8"/>
    <w:rsid w:val="00634A0E"/>
    <w:rsid w:val="00642E80"/>
    <w:rsid w:val="0064484C"/>
    <w:rsid w:val="006453BD"/>
    <w:rsid w:val="00645646"/>
    <w:rsid w:val="00650D3B"/>
    <w:rsid w:val="006576BE"/>
    <w:rsid w:val="006619CA"/>
    <w:rsid w:val="0066584A"/>
    <w:rsid w:val="006706C6"/>
    <w:rsid w:val="00673707"/>
    <w:rsid w:val="00674C96"/>
    <w:rsid w:val="0067608E"/>
    <w:rsid w:val="00676E42"/>
    <w:rsid w:val="00687356"/>
    <w:rsid w:val="00690501"/>
    <w:rsid w:val="00692F80"/>
    <w:rsid w:val="006A2EAB"/>
    <w:rsid w:val="006A3452"/>
    <w:rsid w:val="006B04EC"/>
    <w:rsid w:val="006C2252"/>
    <w:rsid w:val="006C37F1"/>
    <w:rsid w:val="006D5789"/>
    <w:rsid w:val="006F0B21"/>
    <w:rsid w:val="006F29D0"/>
    <w:rsid w:val="006F78FC"/>
    <w:rsid w:val="00735486"/>
    <w:rsid w:val="00736979"/>
    <w:rsid w:val="00741F89"/>
    <w:rsid w:val="00747804"/>
    <w:rsid w:val="00750AA0"/>
    <w:rsid w:val="007511A0"/>
    <w:rsid w:val="0076457F"/>
    <w:rsid w:val="00765632"/>
    <w:rsid w:val="00776712"/>
    <w:rsid w:val="00786D2E"/>
    <w:rsid w:val="007951B5"/>
    <w:rsid w:val="007A0F34"/>
    <w:rsid w:val="007A5504"/>
    <w:rsid w:val="007B098A"/>
    <w:rsid w:val="007B3EDC"/>
    <w:rsid w:val="007C2D8C"/>
    <w:rsid w:val="007C50E6"/>
    <w:rsid w:val="007D2A94"/>
    <w:rsid w:val="007D6F93"/>
    <w:rsid w:val="007E5D9B"/>
    <w:rsid w:val="007F18F0"/>
    <w:rsid w:val="007F7708"/>
    <w:rsid w:val="008107B2"/>
    <w:rsid w:val="008118DF"/>
    <w:rsid w:val="00823E9A"/>
    <w:rsid w:val="00827925"/>
    <w:rsid w:val="008401F6"/>
    <w:rsid w:val="00845256"/>
    <w:rsid w:val="00845B02"/>
    <w:rsid w:val="00850270"/>
    <w:rsid w:val="00855C7C"/>
    <w:rsid w:val="008562E8"/>
    <w:rsid w:val="00880154"/>
    <w:rsid w:val="00893683"/>
    <w:rsid w:val="008A01C7"/>
    <w:rsid w:val="008A6510"/>
    <w:rsid w:val="008B232C"/>
    <w:rsid w:val="008B7483"/>
    <w:rsid w:val="008C19BF"/>
    <w:rsid w:val="008C2D15"/>
    <w:rsid w:val="008C3995"/>
    <w:rsid w:val="008C40A0"/>
    <w:rsid w:val="008D2D22"/>
    <w:rsid w:val="008F3388"/>
    <w:rsid w:val="008F3F3A"/>
    <w:rsid w:val="008F458B"/>
    <w:rsid w:val="00905283"/>
    <w:rsid w:val="009061DF"/>
    <w:rsid w:val="009077CD"/>
    <w:rsid w:val="00915E55"/>
    <w:rsid w:val="00924B93"/>
    <w:rsid w:val="00925864"/>
    <w:rsid w:val="009258E1"/>
    <w:rsid w:val="00927691"/>
    <w:rsid w:val="00935915"/>
    <w:rsid w:val="009443E3"/>
    <w:rsid w:val="00945ACB"/>
    <w:rsid w:val="009538C4"/>
    <w:rsid w:val="009659D3"/>
    <w:rsid w:val="0096751A"/>
    <w:rsid w:val="00972D03"/>
    <w:rsid w:val="00974955"/>
    <w:rsid w:val="00980A3B"/>
    <w:rsid w:val="00981A4A"/>
    <w:rsid w:val="00983D65"/>
    <w:rsid w:val="009A6C8C"/>
    <w:rsid w:val="009B33F0"/>
    <w:rsid w:val="009B5D06"/>
    <w:rsid w:val="009B780E"/>
    <w:rsid w:val="009C3E75"/>
    <w:rsid w:val="009C5B4F"/>
    <w:rsid w:val="009D395A"/>
    <w:rsid w:val="009E43D6"/>
    <w:rsid w:val="009E715E"/>
    <w:rsid w:val="009E7912"/>
    <w:rsid w:val="009F1CBC"/>
    <w:rsid w:val="009F4858"/>
    <w:rsid w:val="009F5D45"/>
    <w:rsid w:val="00A01432"/>
    <w:rsid w:val="00A0231B"/>
    <w:rsid w:val="00A03E95"/>
    <w:rsid w:val="00A06E3E"/>
    <w:rsid w:val="00A2522E"/>
    <w:rsid w:val="00A314AF"/>
    <w:rsid w:val="00A336C2"/>
    <w:rsid w:val="00A36D13"/>
    <w:rsid w:val="00A4122F"/>
    <w:rsid w:val="00A412D5"/>
    <w:rsid w:val="00A42B41"/>
    <w:rsid w:val="00A456BD"/>
    <w:rsid w:val="00A67132"/>
    <w:rsid w:val="00A760AD"/>
    <w:rsid w:val="00A81BB6"/>
    <w:rsid w:val="00AA2023"/>
    <w:rsid w:val="00AA6E2B"/>
    <w:rsid w:val="00AB0FB9"/>
    <w:rsid w:val="00AB1707"/>
    <w:rsid w:val="00AB5090"/>
    <w:rsid w:val="00AD2BBD"/>
    <w:rsid w:val="00AD40E9"/>
    <w:rsid w:val="00AD73BD"/>
    <w:rsid w:val="00AE4EA3"/>
    <w:rsid w:val="00B0201D"/>
    <w:rsid w:val="00B058DE"/>
    <w:rsid w:val="00B25D51"/>
    <w:rsid w:val="00B3188D"/>
    <w:rsid w:val="00B36A2C"/>
    <w:rsid w:val="00B50B1E"/>
    <w:rsid w:val="00B559B4"/>
    <w:rsid w:val="00B564B9"/>
    <w:rsid w:val="00B57710"/>
    <w:rsid w:val="00B609EA"/>
    <w:rsid w:val="00B6229A"/>
    <w:rsid w:val="00B67744"/>
    <w:rsid w:val="00B831F1"/>
    <w:rsid w:val="00B940F3"/>
    <w:rsid w:val="00BA78AD"/>
    <w:rsid w:val="00BC19E9"/>
    <w:rsid w:val="00BD2E6D"/>
    <w:rsid w:val="00BD4154"/>
    <w:rsid w:val="00C036A5"/>
    <w:rsid w:val="00C17552"/>
    <w:rsid w:val="00C219B9"/>
    <w:rsid w:val="00C2294F"/>
    <w:rsid w:val="00C273BC"/>
    <w:rsid w:val="00C35991"/>
    <w:rsid w:val="00C35997"/>
    <w:rsid w:val="00C43427"/>
    <w:rsid w:val="00C65C7E"/>
    <w:rsid w:val="00C73AB4"/>
    <w:rsid w:val="00C862D7"/>
    <w:rsid w:val="00C86338"/>
    <w:rsid w:val="00C87019"/>
    <w:rsid w:val="00C97C10"/>
    <w:rsid w:val="00CA404B"/>
    <w:rsid w:val="00CA7EEC"/>
    <w:rsid w:val="00CB5924"/>
    <w:rsid w:val="00CD60C2"/>
    <w:rsid w:val="00CE14C1"/>
    <w:rsid w:val="00CE5BB2"/>
    <w:rsid w:val="00CF2AF8"/>
    <w:rsid w:val="00CF5AA2"/>
    <w:rsid w:val="00D104F4"/>
    <w:rsid w:val="00D166D7"/>
    <w:rsid w:val="00D25CB8"/>
    <w:rsid w:val="00D26A53"/>
    <w:rsid w:val="00D277BC"/>
    <w:rsid w:val="00D34077"/>
    <w:rsid w:val="00D3425F"/>
    <w:rsid w:val="00D5786E"/>
    <w:rsid w:val="00D63D90"/>
    <w:rsid w:val="00D63ECC"/>
    <w:rsid w:val="00D70D49"/>
    <w:rsid w:val="00D82BB1"/>
    <w:rsid w:val="00D850B0"/>
    <w:rsid w:val="00D91BAC"/>
    <w:rsid w:val="00D924DC"/>
    <w:rsid w:val="00D95FEA"/>
    <w:rsid w:val="00DA1A76"/>
    <w:rsid w:val="00DA4B09"/>
    <w:rsid w:val="00DB0C5E"/>
    <w:rsid w:val="00DB266D"/>
    <w:rsid w:val="00DB3F1E"/>
    <w:rsid w:val="00DC27CF"/>
    <w:rsid w:val="00DC2F1B"/>
    <w:rsid w:val="00DD3B5E"/>
    <w:rsid w:val="00DE0BA2"/>
    <w:rsid w:val="00DF6119"/>
    <w:rsid w:val="00E01DBB"/>
    <w:rsid w:val="00E04927"/>
    <w:rsid w:val="00E32A4E"/>
    <w:rsid w:val="00E33613"/>
    <w:rsid w:val="00E33861"/>
    <w:rsid w:val="00E3504B"/>
    <w:rsid w:val="00E454DA"/>
    <w:rsid w:val="00E53DBE"/>
    <w:rsid w:val="00E556E3"/>
    <w:rsid w:val="00E627D7"/>
    <w:rsid w:val="00E65432"/>
    <w:rsid w:val="00E66EFE"/>
    <w:rsid w:val="00E72080"/>
    <w:rsid w:val="00E7561C"/>
    <w:rsid w:val="00E757E1"/>
    <w:rsid w:val="00E82F83"/>
    <w:rsid w:val="00E965C6"/>
    <w:rsid w:val="00EA300A"/>
    <w:rsid w:val="00EB05A2"/>
    <w:rsid w:val="00EB0788"/>
    <w:rsid w:val="00EB62DF"/>
    <w:rsid w:val="00EB7B2D"/>
    <w:rsid w:val="00ED1A28"/>
    <w:rsid w:val="00ED3123"/>
    <w:rsid w:val="00EF38DF"/>
    <w:rsid w:val="00EF39F6"/>
    <w:rsid w:val="00F01666"/>
    <w:rsid w:val="00F01E80"/>
    <w:rsid w:val="00F055A8"/>
    <w:rsid w:val="00F16D8A"/>
    <w:rsid w:val="00F20EE7"/>
    <w:rsid w:val="00F22953"/>
    <w:rsid w:val="00F23F3E"/>
    <w:rsid w:val="00F2404F"/>
    <w:rsid w:val="00F35D1D"/>
    <w:rsid w:val="00F43DB8"/>
    <w:rsid w:val="00F4416E"/>
    <w:rsid w:val="00F476C1"/>
    <w:rsid w:val="00F5122C"/>
    <w:rsid w:val="00F521E2"/>
    <w:rsid w:val="00F60FB5"/>
    <w:rsid w:val="00F771DC"/>
    <w:rsid w:val="00F86114"/>
    <w:rsid w:val="00F94F9E"/>
    <w:rsid w:val="00FB30DA"/>
    <w:rsid w:val="00FC3DE5"/>
    <w:rsid w:val="00FD7081"/>
    <w:rsid w:val="00FE6742"/>
    <w:rsid w:val="00FF0A04"/>
    <w:rsid w:val="00FF7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 w:type="character" w:styleId="a7">
    <w:name w:val="Hyperlink"/>
    <w:basedOn w:val="a0"/>
    <w:uiPriority w:val="99"/>
    <w:semiHidden/>
    <w:unhideWhenUsed/>
    <w:rsid w:val="001E40EE"/>
    <w:rPr>
      <w:color w:val="0000FF"/>
      <w:u w:val="single"/>
    </w:rPr>
  </w:style>
  <w:style w:type="paragraph" w:styleId="a8">
    <w:name w:val="Body Text Indent"/>
    <w:basedOn w:val="a"/>
    <w:link w:val="a9"/>
    <w:rsid w:val="00AA2023"/>
    <w:pPr>
      <w:ind w:firstLine="709"/>
      <w:jc w:val="both"/>
    </w:pPr>
    <w:rPr>
      <w:b/>
      <w:sz w:val="28"/>
    </w:rPr>
  </w:style>
  <w:style w:type="character" w:customStyle="1" w:styleId="a9">
    <w:name w:val="Основной текст с отступом Знак"/>
    <w:basedOn w:val="a0"/>
    <w:link w:val="a8"/>
    <w:rsid w:val="00AA2023"/>
    <w:rPr>
      <w:rFonts w:ascii="Times New Roman" w:eastAsia="Times New Roman" w:hAnsi="Times New Roman" w:cs="Times New Roman"/>
      <w:b/>
      <w:sz w:val="28"/>
      <w:szCs w:val="24"/>
      <w:lang w:eastAsia="ru-RU"/>
    </w:rPr>
  </w:style>
  <w:style w:type="paragraph" w:styleId="aa">
    <w:name w:val="No Spacing"/>
    <w:uiPriority w:val="1"/>
    <w:qFormat/>
    <w:rsid w:val="009B780E"/>
    <w:pPr>
      <w:spacing w:after="0" w:line="240" w:lineRule="auto"/>
    </w:pPr>
    <w:rPr>
      <w:rFonts w:ascii="Times New Roman" w:eastAsia="Times New Roman" w:hAnsi="Times New Roman" w:cs="Times New Roman"/>
      <w:sz w:val="24"/>
      <w:szCs w:val="24"/>
      <w:lang w:eastAsia="ru-RU"/>
    </w:rPr>
  </w:style>
  <w:style w:type="character" w:styleId="ab">
    <w:name w:val="Strong"/>
    <w:qFormat/>
    <w:rsid w:val="00AB1707"/>
    <w:rPr>
      <w:b/>
      <w:bCs/>
    </w:rPr>
  </w:style>
  <w:style w:type="character" w:customStyle="1" w:styleId="FontStyle14">
    <w:name w:val="Font Style14"/>
    <w:rsid w:val="00687356"/>
    <w:rPr>
      <w:rFonts w:ascii="Century Schoolbook" w:hAnsi="Century Schoolbook" w:cs="Century Schoolbook"/>
      <w:sz w:val="24"/>
      <w:szCs w:val="24"/>
    </w:rPr>
  </w:style>
  <w:style w:type="paragraph" w:customStyle="1" w:styleId="Style4">
    <w:name w:val="Style4"/>
    <w:basedOn w:val="a"/>
    <w:rsid w:val="00DB0C5E"/>
    <w:pPr>
      <w:widowControl w:val="0"/>
      <w:autoSpaceDE w:val="0"/>
      <w:autoSpaceDN w:val="0"/>
      <w:adjustRightInd w:val="0"/>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 w:type="character" w:styleId="a7">
    <w:name w:val="Hyperlink"/>
    <w:basedOn w:val="a0"/>
    <w:uiPriority w:val="99"/>
    <w:semiHidden/>
    <w:unhideWhenUsed/>
    <w:rsid w:val="001E40EE"/>
    <w:rPr>
      <w:color w:val="0000FF"/>
      <w:u w:val="single"/>
    </w:rPr>
  </w:style>
  <w:style w:type="paragraph" w:styleId="a8">
    <w:name w:val="Body Text Indent"/>
    <w:basedOn w:val="a"/>
    <w:link w:val="a9"/>
    <w:rsid w:val="00AA2023"/>
    <w:pPr>
      <w:ind w:firstLine="709"/>
      <w:jc w:val="both"/>
    </w:pPr>
    <w:rPr>
      <w:b/>
      <w:sz w:val="28"/>
    </w:rPr>
  </w:style>
  <w:style w:type="character" w:customStyle="1" w:styleId="a9">
    <w:name w:val="Основной текст с отступом Знак"/>
    <w:basedOn w:val="a0"/>
    <w:link w:val="a8"/>
    <w:rsid w:val="00AA2023"/>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1A7-6F29-41DF-B760-73131322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15</cp:revision>
  <cp:lastPrinted>2020-02-17T02:52:00Z</cp:lastPrinted>
  <dcterms:created xsi:type="dcterms:W3CDTF">2020-02-13T09:02:00Z</dcterms:created>
  <dcterms:modified xsi:type="dcterms:W3CDTF">2020-02-26T00:18:00Z</dcterms:modified>
</cp:coreProperties>
</file>